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65E1E">
      <w:pPr>
        <w:spacing w:after="80"/>
      </w:pPr>
      <w:bookmarkStart w:id="0" w:name="_GoBack"/>
      <w:bookmarkEnd w:id="0"/>
      <w:r>
        <w:rPr>
          <w:b/>
        </w:rPr>
        <w:t> </w:t>
      </w:r>
    </w:p>
    <w:p w:rsidR="00000000" w:rsidRDefault="00765E1E">
      <w:pPr>
        <w:pStyle w:val="Heading1"/>
        <w:keepNext w:val="0"/>
        <w:spacing w:after="80"/>
      </w:pPr>
      <w:r>
        <w:t>SupplementARY References</w:t>
      </w:r>
    </w:p>
    <w:p w:rsidR="00000000" w:rsidRDefault="00765E1E">
      <w:pPr>
        <w:pStyle w:val="Heading2"/>
        <w:keepNext w:val="0"/>
        <w:spacing w:after="80"/>
      </w:pPr>
      <w:r>
        <w:t>Table 2. Non-invasive Neuromodulation Clinical Trials in Acute Migraine Treatments</w:t>
      </w:r>
    </w:p>
    <w:p w:rsidR="00000000" w:rsidRDefault="00765E1E">
      <w:pPr>
        <w:pStyle w:val="Heading3"/>
        <w:keepNext w:val="0"/>
        <w:spacing w:after="80"/>
      </w:pPr>
      <w:r>
        <w:t>Non-invasive vagus nerve stimulation (nVNS)</w:t>
      </w:r>
    </w:p>
    <w:p w:rsidR="00000000" w:rsidRDefault="00765E1E">
      <w:pPr>
        <w:pStyle w:val="EndNoteBibliography"/>
        <w:spacing w:after="80"/>
        <w:ind w:left="1080" w:hanging="360"/>
      </w:pPr>
      <w:bookmarkStart w:id="1" w:name="_ENREF_1"/>
      <w:r>
        <w:t xml:space="preserve">Goadsby PJ, Grosberg BM, Mauskop A, Cady R, Simmons KA. Effect of noninvasive vagus nerve stimulation </w:t>
      </w:r>
      <w:r>
        <w:t xml:space="preserve">on acute migraine: an open-label pilot study. </w:t>
      </w:r>
      <w:r>
        <w:rPr>
          <w:i/>
        </w:rPr>
        <w:t xml:space="preserve">Cephalalgia. </w:t>
      </w:r>
      <w:r>
        <w:t>2014;34(12):986-993.</w:t>
      </w:r>
      <w:bookmarkEnd w:id="1"/>
    </w:p>
    <w:p w:rsidR="00000000" w:rsidRDefault="00765E1E">
      <w:pPr>
        <w:pStyle w:val="EndNoteBibliography"/>
        <w:spacing w:after="80"/>
        <w:ind w:left="1080" w:hanging="360"/>
      </w:pPr>
      <w:bookmarkStart w:id="2" w:name="_ENREF_2"/>
      <w:r>
        <w:t>German Clinical Trials Register. Assessment of non-invasive vagal nerve stimulation (VNS)-induced head pain-effects in refractory migraine patients: a multimodal fMRI study. Av</w:t>
      </w:r>
      <w:r>
        <w:t>ailable from: http://www.drks.de/drks_web/navigate.do?navigationId=trial.HTML&amp;TRIAL_ID=DRKS00009944. Identifier: DRKS00009944. Published February 8, 2016. Accessed April 3, 2018.</w:t>
      </w:r>
      <w:bookmarkEnd w:id="2"/>
    </w:p>
    <w:p w:rsidR="00000000" w:rsidRDefault="00765E1E">
      <w:pPr>
        <w:pStyle w:val="EndNoteBibliography"/>
        <w:spacing w:after="80"/>
        <w:ind w:left="1080" w:hanging="360"/>
      </w:pPr>
      <w:bookmarkStart w:id="3" w:name="_ENREF_3"/>
      <w:r>
        <w:t>ClinicalTrials.gov. Non-invasive neurostimulation for the relief of migraine.</w:t>
      </w:r>
      <w:r>
        <w:t xml:space="preserve"> Available from: https://clinicaltrials.gov/ct2/show/NCT03410628. Identifier: NCT03410628. Published January 25, 2018. Accessed April 2, 2018.</w:t>
      </w:r>
      <w:bookmarkEnd w:id="3"/>
    </w:p>
    <w:p w:rsidR="00000000" w:rsidRDefault="00765E1E">
      <w:pPr>
        <w:pStyle w:val="EndNoteBibliography"/>
        <w:spacing w:after="80"/>
        <w:ind w:left="1080" w:hanging="360"/>
      </w:pPr>
      <w:bookmarkStart w:id="4" w:name="_ENREF_4"/>
      <w:r>
        <w:t>Tassorelli C, Grazzi L, de Tommaso M, et al. Noninvasive vagus nerve stimulation as acute therapy for migraine: t</w:t>
      </w:r>
      <w:r>
        <w:t xml:space="preserve">he randomized PRESTO study. </w:t>
      </w:r>
      <w:r>
        <w:rPr>
          <w:i/>
        </w:rPr>
        <w:t xml:space="preserve">Neurology. </w:t>
      </w:r>
      <w:r>
        <w:t>2018;91(4):e364-e373.</w:t>
      </w:r>
      <w:bookmarkEnd w:id="4"/>
    </w:p>
    <w:p w:rsidR="00000000" w:rsidRDefault="00765E1E">
      <w:pPr>
        <w:pStyle w:val="Heading3"/>
        <w:keepNext w:val="0"/>
        <w:spacing w:after="80"/>
      </w:pPr>
      <w:r>
        <w:t>External trigeminal nerve stimulation (e-TNS)</w:t>
      </w:r>
    </w:p>
    <w:p w:rsidR="00000000" w:rsidRDefault="00765E1E">
      <w:pPr>
        <w:pStyle w:val="EndNoteBibliography"/>
        <w:spacing w:after="80"/>
        <w:ind w:left="1080" w:hanging="360"/>
      </w:pPr>
      <w:bookmarkStart w:id="5" w:name="_ENREF_5"/>
      <w:r>
        <w:t>ClinicalTrials.gov. Abortive treatment of migraine with the Cefaly® abortive program device. Available from: https://clinicaltrials.gov/ct2/show/NCT0</w:t>
      </w:r>
      <w:r>
        <w:t>3217968. Identifier: NCT03217968. Published June 7, 2018. Updated July 4, 2018. Accessed April 2, 2018.</w:t>
      </w:r>
      <w:bookmarkEnd w:id="5"/>
    </w:p>
    <w:p w:rsidR="00000000" w:rsidRDefault="00765E1E">
      <w:pPr>
        <w:pStyle w:val="EndNoteBibliography"/>
        <w:spacing w:after="80"/>
        <w:ind w:left="1080" w:hanging="360"/>
      </w:pPr>
      <w:bookmarkStart w:id="6" w:name="_ENREF_6"/>
      <w:r>
        <w:t>ClinicalTrials.gov. Acute treatment of migraine using the CEFALY device. Available from: https://clinicaltrials.gov/ct2/show/NCT02411513. Identifier: NC</w:t>
      </w:r>
      <w:r>
        <w:t>T02411513. Published April 8, 2015. Updated December 4, 2015. Accessed April 3, 2018.</w:t>
      </w:r>
      <w:bookmarkEnd w:id="6"/>
    </w:p>
    <w:p w:rsidR="00000000" w:rsidRDefault="00765E1E">
      <w:pPr>
        <w:pStyle w:val="EndNoteBibliography"/>
        <w:spacing w:after="80"/>
        <w:ind w:left="1080" w:hanging="360"/>
      </w:pPr>
      <w:bookmarkStart w:id="7" w:name="_ENREF_7"/>
      <w:r>
        <w:t>Chou DE, Shnayderman Yugrakh M, Winegarner D, Rowe V, Kuruvilla D, Schoenen J. Acute migraine therapy with external trigeminal neurostimulation (ACME): a randomized contr</w:t>
      </w:r>
      <w:r>
        <w:t xml:space="preserve">olled trial [published online November 17, 2018]. </w:t>
      </w:r>
      <w:r>
        <w:rPr>
          <w:i/>
        </w:rPr>
        <w:t xml:space="preserve">Cephalalgia. </w:t>
      </w:r>
      <w:r>
        <w:t>doi:10.1177/0333102418811573.</w:t>
      </w:r>
      <w:bookmarkEnd w:id="7"/>
    </w:p>
    <w:p w:rsidR="00000000" w:rsidRDefault="00765E1E">
      <w:pPr>
        <w:pStyle w:val="Heading3"/>
        <w:keepNext w:val="0"/>
        <w:spacing w:after="80"/>
      </w:pPr>
      <w:r>
        <w:t>Occipital and supraorbital transcutaneous nerve stimulation (OS-TNS)</w:t>
      </w:r>
    </w:p>
    <w:p w:rsidR="00000000" w:rsidRDefault="00765E1E">
      <w:pPr>
        <w:pStyle w:val="EndNoteBibliography"/>
        <w:spacing w:after="80"/>
        <w:ind w:left="1080" w:hanging="360"/>
      </w:pPr>
      <w:bookmarkStart w:id="8" w:name="_ENREF_8"/>
      <w:r>
        <w:t>ClinicalTrials.gov. Short-term effectiveness of transcutaneous nerve stimulation in reducing m</w:t>
      </w:r>
      <w:r>
        <w:t>igraine related pain. Available from: https://clinicaltrials.gov/ct2/show/NCT02438553. Identifier: NCT02438553. Published May 8, 2015. Updated January 7, 2016. Accessed April 2, 2018.</w:t>
      </w:r>
      <w:bookmarkEnd w:id="8"/>
    </w:p>
    <w:p w:rsidR="00000000" w:rsidRDefault="00765E1E">
      <w:pPr>
        <w:pStyle w:val="EndNoteBibliography"/>
        <w:keepNext/>
        <w:spacing w:after="80"/>
        <w:ind w:left="1080" w:hanging="360"/>
      </w:pPr>
      <w:bookmarkStart w:id="9" w:name="_ENREF_9"/>
      <w:r>
        <w:t>ClinicalTrials.gov. A randomized, double-blind clinical investigation to</w:t>
      </w:r>
      <w:r>
        <w:t xml:space="preserve"> evaluate the use of the Relievion™ device in treating migraine. Available from: https://clinicaltrials.gov/ct2/show/NCT03185559. Identifier: NCT03185559. Published June 14, 2017. Updated March 29, 2018. Accessed April 3, 2018.</w:t>
      </w:r>
      <w:bookmarkEnd w:id="9"/>
    </w:p>
    <w:p w:rsidR="00000000" w:rsidRDefault="00765E1E">
      <w:pPr>
        <w:pStyle w:val="EndNoteBibliography"/>
        <w:spacing w:after="80"/>
        <w:ind w:left="1080" w:hanging="360"/>
      </w:pPr>
      <w:bookmarkStart w:id="10" w:name="_ENREF_10"/>
      <w:r>
        <w:t>ClinicalTrials.gov. Combined</w:t>
      </w:r>
      <w:r>
        <w:t xml:space="preserve"> occipital and supraorbital transcutaneous nerve stimulation for treatment of migraine. Available from: https://clinicaltrials.gov/ct2/show/NCT03398668. Identifier: NCT03398668. Published January 12, 2018. Updated July 6, 2018. Accessed April 3, 2018.</w:t>
      </w:r>
      <w:bookmarkEnd w:id="10"/>
    </w:p>
    <w:p w:rsidR="00000000" w:rsidRDefault="00765E1E">
      <w:pPr>
        <w:pStyle w:val="Heading3"/>
        <w:keepNext w:val="0"/>
        <w:spacing w:after="80"/>
      </w:pPr>
      <w:r>
        <w:lastRenderedPageBreak/>
        <w:t>Tran</w:t>
      </w:r>
      <w:r>
        <w:t>scranial direct current stimulation (tDCS)</w:t>
      </w:r>
    </w:p>
    <w:p w:rsidR="00000000" w:rsidRDefault="00765E1E">
      <w:pPr>
        <w:pStyle w:val="EndNoteBibliography"/>
        <w:spacing w:after="80"/>
        <w:ind w:left="1080" w:hanging="360"/>
      </w:pPr>
      <w:bookmarkStart w:id="11" w:name="_ENREF_11"/>
      <w:r>
        <w:t>ClinicalTrials.gov. Transcranial direct current stimulation for migraine attack. Available from: https://clinicaltrials.gov/ct2/show/NCT01358279. Identifier: NCT01358279. Published May 23, 2011. Updated October 25</w:t>
      </w:r>
      <w:r>
        <w:t>, 2016. Accessed April 3, 2018.</w:t>
      </w:r>
      <w:bookmarkEnd w:id="11"/>
    </w:p>
    <w:p w:rsidR="00000000" w:rsidRDefault="00765E1E">
      <w:pPr>
        <w:pStyle w:val="Heading3"/>
        <w:keepNext w:val="0"/>
        <w:spacing w:after="80"/>
      </w:pPr>
      <w:bookmarkStart w:id="12" w:name="_ENREF_12"/>
      <w:r>
        <w:t>Transcranial alternating current stimulation</w:t>
      </w:r>
      <w:bookmarkEnd w:id="12"/>
    </w:p>
    <w:p w:rsidR="00000000" w:rsidRDefault="00765E1E">
      <w:pPr>
        <w:pStyle w:val="EndNoteBibliography"/>
        <w:spacing w:after="80"/>
        <w:ind w:left="1080" w:hanging="360"/>
      </w:pPr>
      <w:r>
        <w:t>German Clinical Trials Register. Studying the efficacy of low intensity transcranial electrical stimulation in the acute treatment of migraine. Available from: http://www.drks.de/</w:t>
      </w:r>
      <w:r>
        <w:t>drks_web/navigate.do?navigationId=trial.HTML&amp;TRIAL_ID=DRKS00011878. Identifier: DRKS00011878. Published April 21, 2017. Accessed April 3, 2018.</w:t>
      </w:r>
    </w:p>
    <w:p w:rsidR="00000000" w:rsidRDefault="00765E1E">
      <w:pPr>
        <w:pStyle w:val="Heading3"/>
        <w:keepNext w:val="0"/>
        <w:spacing w:after="80"/>
      </w:pPr>
      <w:r>
        <w:t>Auricular transcutaneous vagus nerve stimulation</w:t>
      </w:r>
    </w:p>
    <w:p w:rsidR="00000000" w:rsidRDefault="00765E1E">
      <w:pPr>
        <w:pStyle w:val="EndNoteBibliography"/>
        <w:spacing w:after="80"/>
        <w:ind w:left="1080" w:hanging="360"/>
      </w:pPr>
      <w:bookmarkStart w:id="13" w:name="_ENREF_13"/>
      <w:r>
        <w:t>Chinese Clinical Trial Registry. Treatment of non-premonitory m</w:t>
      </w:r>
      <w:r>
        <w:t>igraine with transcutaneous stimulation of the auricular branch of the vagal nerve (auricular t-VNS): a randomized, monocentric clinical trial on efficacy and the central mechanism of multi modality fMRI. Available from: http://www.chictr.org.cn/showproj.a</w:t>
      </w:r>
      <w:r>
        <w:t>spx?proj=17911. Identifier: ChiCTR-INR-17010559. Published February 7, 2017. Accessed April 3, 2018.</w:t>
      </w:r>
      <w:bookmarkEnd w:id="13"/>
    </w:p>
    <w:p w:rsidR="00000000" w:rsidRDefault="00765E1E">
      <w:pPr>
        <w:pStyle w:val="Heading3"/>
        <w:keepNext w:val="0"/>
        <w:spacing w:after="80"/>
      </w:pPr>
      <w:r>
        <w:t>Single-pulse transcranial magnetic stimulation (sTMS)</w:t>
      </w:r>
    </w:p>
    <w:p w:rsidR="00000000" w:rsidRDefault="00765E1E">
      <w:pPr>
        <w:pStyle w:val="EndNoteBibliography"/>
        <w:spacing w:after="80"/>
        <w:ind w:left="1080" w:hanging="360"/>
      </w:pPr>
      <w:bookmarkStart w:id="14" w:name="_ENREF_14"/>
      <w:r>
        <w:t>Clarke BM, Upton AR, Kamath MV, Al-Harbi T, Castellanos CM. Transcranial magnetic stimulation for mig</w:t>
      </w:r>
      <w:r>
        <w:t xml:space="preserve">raine: clinical effects. </w:t>
      </w:r>
      <w:r>
        <w:rPr>
          <w:i/>
        </w:rPr>
        <w:t xml:space="preserve">J Headache Pain. </w:t>
      </w:r>
      <w:r>
        <w:t>2006;7(5):341-346.</w:t>
      </w:r>
      <w:bookmarkEnd w:id="14"/>
    </w:p>
    <w:p w:rsidR="00000000" w:rsidRDefault="00765E1E">
      <w:pPr>
        <w:pStyle w:val="EndNoteBibliography"/>
        <w:spacing w:after="80"/>
        <w:ind w:left="1080" w:hanging="360"/>
      </w:pPr>
      <w:bookmarkStart w:id="15" w:name="_ENREF_15"/>
      <w:r>
        <w:t xml:space="preserve">Lipton RB, Dodick DW, Silberstein SD, et al. Single-pulse transcranial magnetic stimulation for acute treatment of migraine with aura: a randomised, double-blind, parallel-group, sham-controlled </w:t>
      </w:r>
      <w:r>
        <w:t xml:space="preserve">trial. </w:t>
      </w:r>
      <w:r>
        <w:rPr>
          <w:i/>
        </w:rPr>
        <w:t xml:space="preserve">Lancet Neurol. </w:t>
      </w:r>
      <w:r>
        <w:t>2010;9(4):373-380.</w:t>
      </w:r>
      <w:bookmarkEnd w:id="15"/>
    </w:p>
    <w:p w:rsidR="00000000" w:rsidRDefault="00765E1E">
      <w:pPr>
        <w:pStyle w:val="Heading3"/>
        <w:keepNext w:val="0"/>
        <w:spacing w:after="80"/>
      </w:pPr>
      <w:r>
        <w:t>Repetitive transcranial magnetic stimulation (rTMS)</w:t>
      </w:r>
    </w:p>
    <w:p w:rsidR="00000000" w:rsidRDefault="00765E1E">
      <w:pPr>
        <w:pStyle w:val="EndNoteBibliography"/>
        <w:keepNext/>
        <w:spacing w:after="80"/>
        <w:ind w:left="1080" w:hanging="360"/>
      </w:pPr>
      <w:bookmarkStart w:id="16" w:name="_ENREF_16"/>
      <w:r>
        <w:t xml:space="preserve">Almaraz AC, Dilli E, Dodick DW. The effect of prophylactic medications on TMS for migraine aura. </w:t>
      </w:r>
      <w:r>
        <w:rPr>
          <w:i/>
        </w:rPr>
        <w:t xml:space="preserve">Headache. </w:t>
      </w:r>
      <w:r>
        <w:t>2010;50(10):1630-1633.</w:t>
      </w:r>
      <w:bookmarkEnd w:id="16"/>
    </w:p>
    <w:p w:rsidR="00000000" w:rsidRDefault="00765E1E">
      <w:pPr>
        <w:pStyle w:val="Heading3"/>
        <w:keepNext w:val="0"/>
        <w:spacing w:after="80"/>
      </w:pPr>
      <w:r>
        <w:t>Conditioned pain modulation (CPM)</w:t>
      </w:r>
    </w:p>
    <w:p w:rsidR="00000000" w:rsidRDefault="00765E1E">
      <w:pPr>
        <w:pStyle w:val="EndNoteBibliography"/>
        <w:spacing w:after="80"/>
        <w:ind w:left="1080" w:hanging="360"/>
      </w:pPr>
      <w:bookmarkStart w:id="17" w:name="_ENREF_17"/>
      <w:r>
        <w:t>ClinicalTrials.gov. Migraine treatment with Nerivio Migra neurostimulation device. Available from: https://clinicaltrials.gov/ct2/show/NCT03076515. Identifier: NCT03076515. Published March 10, 2017. Updated May 9, 2018. Accessed April 3, 2018.</w:t>
      </w:r>
      <w:bookmarkEnd w:id="17"/>
    </w:p>
    <w:p w:rsidR="00000000" w:rsidRDefault="00765E1E">
      <w:pPr>
        <w:pStyle w:val="EndNoteBibliography"/>
        <w:spacing w:after="80"/>
        <w:ind w:left="1080" w:hanging="360"/>
      </w:pPr>
      <w:bookmarkStart w:id="18" w:name="_ENREF_18"/>
      <w:r>
        <w:t>ClinicalTri</w:t>
      </w:r>
      <w:r>
        <w:t>als.gov. Evaluation of a novel device for treatment of migraine headache. Available from: https://clinicaltrials.gov/ct2/show/NCT03361423. Identifier: NCT03361423. Published December 4, 2017. Updated July 3, 2018. Accessed April 2, 2018.</w:t>
      </w:r>
      <w:bookmarkEnd w:id="18"/>
    </w:p>
    <w:p w:rsidR="00000000" w:rsidRDefault="00765E1E">
      <w:pPr>
        <w:pStyle w:val="EndNoteBibliography"/>
        <w:spacing w:after="80"/>
        <w:ind w:left="1080" w:hanging="360"/>
      </w:pPr>
      <w:bookmarkStart w:id="19" w:name="_ENREF_19"/>
      <w:r>
        <w:t>Yarnitsky D, Volok</w:t>
      </w:r>
      <w:r>
        <w:t xml:space="preserve">h L, Ironi A, et al. Nonpainful remote electrical stimulation alleviates episodic migraine pain. </w:t>
      </w:r>
      <w:r>
        <w:rPr>
          <w:i/>
        </w:rPr>
        <w:t xml:space="preserve">Neurology. </w:t>
      </w:r>
      <w:r>
        <w:t>2017;88(13):1250-1255.</w:t>
      </w:r>
      <w:bookmarkEnd w:id="19"/>
    </w:p>
    <w:p w:rsidR="00000000" w:rsidRDefault="00765E1E">
      <w:pPr>
        <w:pStyle w:val="Heading3"/>
        <w:keepNext w:val="0"/>
        <w:spacing w:after="80"/>
      </w:pPr>
      <w:bookmarkStart w:id="20" w:name="_ENREF_20"/>
      <w:r>
        <w:t>Intranasal kinetic oscillation stimulation</w:t>
      </w:r>
      <w:bookmarkEnd w:id="20"/>
    </w:p>
    <w:p w:rsidR="00000000" w:rsidRDefault="00765E1E">
      <w:pPr>
        <w:pStyle w:val="EndNoteBibliography"/>
        <w:spacing w:after="80"/>
        <w:ind w:left="1080" w:hanging="360"/>
      </w:pPr>
      <w:r>
        <w:t>Juto JE, Hallin RG. Kinetic oscillation stimulation as treatment of acute migraine</w:t>
      </w:r>
      <w:r>
        <w:t xml:space="preserve">: a randomized, controlled pilot study. </w:t>
      </w:r>
      <w:r>
        <w:rPr>
          <w:i/>
        </w:rPr>
        <w:t xml:space="preserve">Headache. </w:t>
      </w:r>
      <w:r>
        <w:t>2015;55(1):117-127.</w:t>
      </w:r>
    </w:p>
    <w:p w:rsidR="00000000" w:rsidRDefault="00765E1E">
      <w:pPr>
        <w:pStyle w:val="Heading2"/>
        <w:keepNext w:val="0"/>
        <w:spacing w:after="80"/>
      </w:pPr>
      <w:bookmarkStart w:id="21" w:name="_ENREF_21"/>
      <w:r>
        <w:t>Table 3. Non-invasive Neuromodulation Clinical Trials in Preventive Migraine Treatments</w:t>
      </w:r>
      <w:bookmarkEnd w:id="21"/>
    </w:p>
    <w:p w:rsidR="00000000" w:rsidRDefault="00765E1E">
      <w:pPr>
        <w:pStyle w:val="Heading3"/>
        <w:keepNext w:val="0"/>
        <w:spacing w:after="80"/>
      </w:pPr>
      <w:r>
        <w:t>Transcranial direct current stimulation (tDCS)</w:t>
      </w:r>
    </w:p>
    <w:p w:rsidR="00000000" w:rsidRDefault="00765E1E">
      <w:pPr>
        <w:pStyle w:val="EndNoteBibliography"/>
        <w:spacing w:after="80"/>
        <w:ind w:left="1080" w:hanging="360"/>
      </w:pPr>
      <w:r>
        <w:lastRenderedPageBreak/>
        <w:t xml:space="preserve">ClinicalTrials.gov. Effects of transcranial direct </w:t>
      </w:r>
      <w:r>
        <w:t>current stimulation in refractory chronic migraine and medication-overuse headache. Available from: https://clinicaltrials.gov/ct2/show/NCT01752439. Identifier: NCT01752439. Published December 19, 2012. Updated December 19, 2012. Accessed April 3, 2018.</w:t>
      </w:r>
    </w:p>
    <w:p w:rsidR="00000000" w:rsidRDefault="00765E1E">
      <w:pPr>
        <w:pStyle w:val="EndNoteBibliography"/>
        <w:spacing w:after="80"/>
        <w:ind w:left="1080" w:hanging="360"/>
      </w:pPr>
      <w:bookmarkStart w:id="22" w:name="_ENREF_22"/>
      <w:r>
        <w:t>Cl</w:t>
      </w:r>
      <w:r>
        <w:t>inicalTrials.gov. tDCS for the treatment of migraine. Available from: https://clinicaltrials.gov/ct2/show/NCT02562196. Identifier: NCT02562196. Published September 29, 2015. Updated May 11, 2016. Accessed April 2, 2018.</w:t>
      </w:r>
      <w:bookmarkEnd w:id="22"/>
    </w:p>
    <w:p w:rsidR="00000000" w:rsidRDefault="00765E1E">
      <w:pPr>
        <w:pStyle w:val="EndNoteBibliography"/>
        <w:spacing w:after="80"/>
        <w:ind w:left="1080" w:hanging="360"/>
      </w:pPr>
      <w:bookmarkStart w:id="23" w:name="_ENREF_23"/>
      <w:r>
        <w:t>ClinicalTrials.gov. Transcranial dir</w:t>
      </w:r>
      <w:r>
        <w:t>ect current simulation in chronic migraine. Available from: https://clinicaltrials.gov/ct2/show/NCT02817139. Identifier: NCT02817139. Published June 29, 2016. Accessed April 2, 2018.</w:t>
      </w:r>
      <w:bookmarkEnd w:id="23"/>
    </w:p>
    <w:p w:rsidR="00000000" w:rsidRDefault="00765E1E">
      <w:pPr>
        <w:pStyle w:val="EndNoteBibliography"/>
        <w:spacing w:after="80"/>
        <w:ind w:left="1080" w:hanging="360"/>
      </w:pPr>
      <w:bookmarkStart w:id="24" w:name="_ENREF_24"/>
      <w:r>
        <w:t>ClinicalTrials.gov. Evaluation of the prophylactic efficacy of tDCS in ch</w:t>
      </w:r>
      <w:r>
        <w:t>ronic migraine (Medis). Available from: https://clinicaltrials.gov/ct2/show/NCT02120326. Identifier: NCT02120326. Published April 22, 2014. Updated May 3, 2017. Accessed April 3, 2018.</w:t>
      </w:r>
      <w:bookmarkEnd w:id="24"/>
    </w:p>
    <w:p w:rsidR="00000000" w:rsidRDefault="00765E1E">
      <w:pPr>
        <w:pStyle w:val="EndNoteBibliography"/>
        <w:spacing w:after="80"/>
        <w:ind w:left="1080" w:hanging="360"/>
      </w:pPr>
      <w:bookmarkStart w:id="25" w:name="_ENREF_25"/>
      <w:r>
        <w:t>ClinicalTrials.gov. Investigation and modulation of the mu-opioid mecha</w:t>
      </w:r>
      <w:r>
        <w:t>nisms in migraine (in vivo). Available from: https://clinicaltrials.gov/ct2/show/NCT02964741. Identifier: NCT02964741. Published November 16, 2016. Updated December 21, 2017. Accessed April 16, 2018.</w:t>
      </w:r>
      <w:bookmarkEnd w:id="25"/>
    </w:p>
    <w:p w:rsidR="00000000" w:rsidRDefault="00765E1E">
      <w:pPr>
        <w:pStyle w:val="EndNoteBibliography"/>
        <w:spacing w:after="80"/>
        <w:ind w:left="1080" w:hanging="360"/>
      </w:pPr>
      <w:bookmarkStart w:id="26" w:name="_ENREF_26"/>
      <w:r>
        <w:t>ClinicalTrials.gov. Comparison between transcranial stim</w:t>
      </w:r>
      <w:r>
        <w:t>ulation protocols with continuous current in the chronic migraine (NEUROMIG). Available from: https://clinicaltrials.gov/ct2/show/NCT03414203. Identifier: NCT03414203. Published January 29, 2018. Accessed April 2, 2018.</w:t>
      </w:r>
      <w:bookmarkEnd w:id="26"/>
    </w:p>
    <w:p w:rsidR="00000000" w:rsidRDefault="00765E1E">
      <w:pPr>
        <w:pStyle w:val="EndNoteBibliography"/>
        <w:spacing w:after="80"/>
        <w:ind w:left="1080" w:hanging="360"/>
      </w:pPr>
      <w:bookmarkStart w:id="27" w:name="_ENREF_27"/>
      <w:r>
        <w:t>ClinicalTrials.gov. Neurostimulation</w:t>
      </w:r>
      <w:r>
        <w:t xml:space="preserve"> in chronic and episodic migraine. Available from: https://clinicaltrials.gov/ct2/show/NCT03237754. Identifier: NCT03237754. Published August 3, 2017. Accessed April 2, 2018.</w:t>
      </w:r>
      <w:bookmarkEnd w:id="27"/>
    </w:p>
    <w:p w:rsidR="00000000" w:rsidRDefault="00765E1E">
      <w:pPr>
        <w:pStyle w:val="EndNoteBibliography"/>
        <w:spacing w:after="80"/>
        <w:ind w:left="1080" w:hanging="360"/>
      </w:pPr>
      <w:bookmarkStart w:id="28" w:name="_ENREF_28"/>
      <w:r>
        <w:t xml:space="preserve">ClinicalTrials.gov. Anodal transcranial direct current stimulation of the visual </w:t>
      </w:r>
      <w:r>
        <w:t>cortex versus sham stimulation in the episodic migraine (ANODEM). Available from: https://clinicaltrials.gov/ct2/show/NCT02122757. Identifier: NCT02122757. Published April 25, 2014. Updated May 28, 2015. Accessed April 2, 2018.</w:t>
      </w:r>
      <w:bookmarkEnd w:id="28"/>
    </w:p>
    <w:p w:rsidR="00000000" w:rsidRDefault="00765E1E">
      <w:pPr>
        <w:pStyle w:val="EndNoteBibliography"/>
        <w:spacing w:after="80"/>
        <w:ind w:left="1080" w:hanging="360"/>
      </w:pPr>
      <w:bookmarkStart w:id="29" w:name="_ENREF_29"/>
      <w:r>
        <w:t>Chinese Clinial Trial Regist</w:t>
      </w:r>
      <w:r>
        <w:t>ry. Study of migraine prevention by electrical stimulation of both mastoids behind the ears: a multicenter, randomized, double blinded controlled trial. Available from: http://www.chictr.org.cn/showprojen.aspx?proj=10807. Identifier: ChiCTR-ICR-15006273. P</w:t>
      </w:r>
      <w:r>
        <w:t>ublished April 5, 2015. Updated April 19, 2015. Accessed April 3, 2018.</w:t>
      </w:r>
      <w:bookmarkEnd w:id="29"/>
    </w:p>
    <w:p w:rsidR="00000000" w:rsidRDefault="00765E1E">
      <w:pPr>
        <w:pStyle w:val="EndNoteBibliography"/>
        <w:spacing w:after="80"/>
        <w:ind w:left="1080" w:hanging="360"/>
      </w:pPr>
      <w:bookmarkStart w:id="30" w:name="_ENREF_30"/>
      <w:r>
        <w:t xml:space="preserve">Antal A, Kriener N, Lang N, Boros K, Paulus W. Cathodal transcranial direct current stimulation of the visual cortex in the prophylactic treatment of migraine. </w:t>
      </w:r>
      <w:r>
        <w:rPr>
          <w:i/>
        </w:rPr>
        <w:t xml:space="preserve">Cephalalgia. </w:t>
      </w:r>
      <w:r>
        <w:t>2011;31(7):</w:t>
      </w:r>
      <w:r>
        <w:t>820-828.</w:t>
      </w:r>
      <w:bookmarkEnd w:id="30"/>
    </w:p>
    <w:p w:rsidR="00000000" w:rsidRDefault="00765E1E">
      <w:pPr>
        <w:pStyle w:val="EndNoteBibliography"/>
        <w:spacing w:after="80"/>
        <w:ind w:left="1080" w:hanging="360"/>
      </w:pPr>
      <w:bookmarkStart w:id="31" w:name="_ENREF_31"/>
      <w:r>
        <w:t xml:space="preserve">Auvichayapat P, Janyacharoen T, Rotenberg A, et al. Migraine prophylaxis by anodal transcranial direct current stimulation, a randomized, placebo-controlled trial. </w:t>
      </w:r>
      <w:r>
        <w:rPr>
          <w:i/>
        </w:rPr>
        <w:t xml:space="preserve">J Med Assoc Thai. </w:t>
      </w:r>
      <w:r>
        <w:t>2012;95(8):1003-1012.</w:t>
      </w:r>
      <w:bookmarkEnd w:id="31"/>
    </w:p>
    <w:p w:rsidR="00000000" w:rsidRDefault="00765E1E">
      <w:pPr>
        <w:pStyle w:val="EndNoteBibliography"/>
        <w:spacing w:after="80"/>
        <w:ind w:left="1080" w:hanging="360"/>
      </w:pPr>
      <w:bookmarkStart w:id="32" w:name="_ENREF_32"/>
      <w:r>
        <w:t>Rocha S, Melo L, Boudoux C, Foerster Á, Ara</w:t>
      </w:r>
      <w:r>
        <w:t xml:space="preserve">újo D, Monte-Silva K. Transcranial direct current stimulation in the prophylactic treatment of migraine based on interictal visual cortex excitability abnormalities: a pilot randomized controlled trial. </w:t>
      </w:r>
      <w:r>
        <w:rPr>
          <w:i/>
        </w:rPr>
        <w:t xml:space="preserve">J Neurol Sci. </w:t>
      </w:r>
      <w:r>
        <w:t>2015;349(1-2):33-39.</w:t>
      </w:r>
      <w:bookmarkEnd w:id="32"/>
    </w:p>
    <w:p w:rsidR="00000000" w:rsidRDefault="00765E1E">
      <w:pPr>
        <w:pStyle w:val="EndNoteBibliography"/>
        <w:spacing w:after="80"/>
        <w:ind w:left="1080" w:hanging="360"/>
      </w:pPr>
      <w:bookmarkStart w:id="33" w:name="_ENREF_33"/>
      <w:r>
        <w:lastRenderedPageBreak/>
        <w:t>Viganò A, D'Elia T</w:t>
      </w:r>
      <w:r>
        <w:t xml:space="preserve">S, Sava SL, et al. Transcranial direct current stimulation (tDCS) of the visual cortex: a proof-of-concept study based on interictal electrophysiological abnormalities in migraine. </w:t>
      </w:r>
      <w:r>
        <w:rPr>
          <w:i/>
        </w:rPr>
        <w:t xml:space="preserve">J Headache Pain. </w:t>
      </w:r>
      <w:r>
        <w:t>2013;14:23.</w:t>
      </w:r>
      <w:bookmarkEnd w:id="33"/>
    </w:p>
    <w:p w:rsidR="00000000" w:rsidRDefault="00765E1E">
      <w:pPr>
        <w:pStyle w:val="EndNoteBibliography"/>
        <w:spacing w:after="80"/>
        <w:ind w:left="1080" w:hanging="360"/>
      </w:pPr>
      <w:bookmarkStart w:id="34" w:name="_ENREF_34"/>
      <w:r>
        <w:t xml:space="preserve">ClinicalTrials.gov. Migraine--investigational </w:t>
      </w:r>
      <w:r>
        <w:t>treatment of migraine with noninvasive brain stimulation (tDCS-migraine). Available from: https://clinicaltrials.gov/ct2/show/NCT00521196. Identifier: NCT00521196. Published August 27, 2007. Updated March 21, 2017. Accessed April 2, 2018.</w:t>
      </w:r>
      <w:bookmarkEnd w:id="34"/>
    </w:p>
    <w:p w:rsidR="00000000" w:rsidRDefault="00765E1E">
      <w:pPr>
        <w:pStyle w:val="EndNoteBibliography"/>
        <w:spacing w:after="80"/>
        <w:ind w:left="1080" w:hanging="360"/>
      </w:pPr>
      <w:bookmarkStart w:id="35" w:name="_ENREF_35"/>
      <w:r>
        <w:t>ClinicalTrials.go</w:t>
      </w:r>
      <w:r>
        <w:t>v. Cathodal tDCS in chronic migraine: neurophysiological study and pilot therapeutic trial (CATCHROMIG). Available from: https://clinicaltrials.gov/ct2/show/NCT02122237. Identifier: NCT02122237. Published April 24, 2014. Updated May 28, 2015. Accessed Apri</w:t>
      </w:r>
      <w:r>
        <w:t>l 2, 2018.</w:t>
      </w:r>
      <w:bookmarkEnd w:id="35"/>
    </w:p>
    <w:p w:rsidR="00000000" w:rsidRDefault="00765E1E">
      <w:pPr>
        <w:pStyle w:val="EndNoteBibliography"/>
        <w:spacing w:after="80"/>
        <w:ind w:left="1080" w:hanging="360"/>
      </w:pPr>
      <w:bookmarkStart w:id="36" w:name="_ENREF_36"/>
      <w:r>
        <w:t xml:space="preserve">Dasilva AF, Mendonca ME, Zaghi S, et al. tDCS-induced analgesia and electrical fields in pain-related neural networks in chronic migraine. </w:t>
      </w:r>
      <w:r>
        <w:rPr>
          <w:i/>
        </w:rPr>
        <w:t xml:space="preserve">Headache. </w:t>
      </w:r>
      <w:r>
        <w:t>2012;52(8):1283-1295.</w:t>
      </w:r>
      <w:bookmarkEnd w:id="36"/>
    </w:p>
    <w:p w:rsidR="00000000" w:rsidRDefault="00765E1E">
      <w:pPr>
        <w:pStyle w:val="EndNoteBibliography"/>
        <w:spacing w:after="80"/>
        <w:ind w:left="1080" w:hanging="360"/>
      </w:pPr>
      <w:bookmarkStart w:id="37" w:name="_ENREF_37"/>
      <w:r>
        <w:t>ClinicalTrials.gov. Occipital transcutaneous stimulation in chronic migrai</w:t>
      </w:r>
      <w:r>
        <w:t>ne (OSCRO). Available from: https://clinicaltrials.gov/ct2/show/NCT02307071. Identifier: NCT02307071. Published December 3, 2014. Updated May 28, 2015. Accessed April 2, 2018.</w:t>
      </w:r>
      <w:bookmarkEnd w:id="37"/>
    </w:p>
    <w:p w:rsidR="00000000" w:rsidRDefault="00765E1E">
      <w:pPr>
        <w:pStyle w:val="EndNoteBibliography"/>
        <w:spacing w:after="80"/>
        <w:ind w:left="1080" w:hanging="360"/>
      </w:pPr>
      <w:bookmarkStart w:id="38" w:name="_ENREF_38"/>
      <w:r>
        <w:t>ClinicalTrials.gov. Optimized tDCS for the treatment of migraine. Available from</w:t>
      </w:r>
      <w:r>
        <w:t>: https://clinicaltrials.gov/ct2/show/NCT02562222. Identifier: NCT02562222. Published September 29, 2015. Updated May 11, 2016. Accessed April 2, 2018.</w:t>
      </w:r>
      <w:bookmarkEnd w:id="38"/>
    </w:p>
    <w:p w:rsidR="00000000" w:rsidRDefault="00765E1E">
      <w:pPr>
        <w:pStyle w:val="Heading3"/>
        <w:keepNext w:val="0"/>
        <w:spacing w:after="80"/>
      </w:pPr>
      <w:r>
        <w:t>Non-invasive vagus nerve stimulation (nVNS)</w:t>
      </w:r>
    </w:p>
    <w:p w:rsidR="00000000" w:rsidRDefault="00765E1E">
      <w:pPr>
        <w:pStyle w:val="EndNoteBibliography"/>
        <w:spacing w:after="80"/>
        <w:ind w:left="1080" w:hanging="360"/>
      </w:pPr>
      <w:bookmarkStart w:id="39" w:name="_ENREF_39"/>
      <w:r>
        <w:t xml:space="preserve">German Clinical Trials Register. Assessment of non-invasive </w:t>
      </w:r>
      <w:r>
        <w:t>vagal nerve stimulation (VNS)-induced head pain-effects in refractory migraine patients: a multimodal fMRI study. Available from: http://www.drks.de/drks_web/navigate.do?navigationId=trial.HTML&amp;TRIAL_ID=DRKS00009944. Identifier: DRKS00009944. Published Feb</w:t>
      </w:r>
      <w:r>
        <w:t>ruary 8, 2016. Accessed April 3, 2018.</w:t>
      </w:r>
      <w:bookmarkEnd w:id="39"/>
    </w:p>
    <w:p w:rsidR="00000000" w:rsidRDefault="00765E1E">
      <w:pPr>
        <w:pStyle w:val="EndNoteBibliography"/>
        <w:spacing w:after="80"/>
        <w:ind w:left="1080" w:hanging="360"/>
      </w:pPr>
      <w:r>
        <w:t>German Clinical Trials Register. Prospective analysis and evaluation of frequency and intensity of migraine, sleeping, depression and oxytocin and CGRP-levels in patients with refractory migraine under noninvasive VNS</w:t>
      </w:r>
      <w:r>
        <w:t xml:space="preserve"> stimulation. Available from: http://www.drks.de/drks_web/navigate.do?navigationId=trial.HTML&amp;TRIAL_ID=DRKS00011089. Identifier: DRKS00011089. Published September 21, 2016. Accessed April 3, 2018.</w:t>
      </w:r>
    </w:p>
    <w:p w:rsidR="00000000" w:rsidRDefault="00765E1E">
      <w:pPr>
        <w:pStyle w:val="EndNoteBibliography"/>
        <w:spacing w:after="80"/>
        <w:ind w:left="1080" w:hanging="360"/>
      </w:pPr>
      <w:bookmarkStart w:id="40" w:name="_ENREF_40"/>
      <w:r>
        <w:t xml:space="preserve">ClinicalTrials.gov. A randomized, sham-controlled study of </w:t>
      </w:r>
      <w:r>
        <w:t>gammaCore® (nVNS) for prevention of episodic migraine. Available from: https://clinicaltrials.gov/ct2/show/NCT02378844. Identifier: NCT02378844. Published March 4, 2015. Updated February 19, 2018. Accessed April 2, 2018.</w:t>
      </w:r>
      <w:bookmarkEnd w:id="40"/>
    </w:p>
    <w:p w:rsidR="00000000" w:rsidRDefault="00765E1E">
      <w:pPr>
        <w:pStyle w:val="EndNoteBibliography"/>
        <w:spacing w:after="80"/>
        <w:ind w:left="1080" w:hanging="360"/>
      </w:pPr>
      <w:bookmarkStart w:id="41" w:name="_ENREF_41"/>
      <w:r>
        <w:t xml:space="preserve">Silberstein SD, Calhoun AH, Lipton </w:t>
      </w:r>
      <w:r>
        <w:t xml:space="preserve">RB, et al. Chronic migraine headache prevention with noninvasive vagus nerve stimulation: the EVENT study. </w:t>
      </w:r>
      <w:r>
        <w:rPr>
          <w:i/>
        </w:rPr>
        <w:t xml:space="preserve">Neurology. </w:t>
      </w:r>
      <w:r>
        <w:t>2016;87(5):529-538.</w:t>
      </w:r>
      <w:bookmarkEnd w:id="41"/>
    </w:p>
    <w:p w:rsidR="00000000" w:rsidRDefault="00765E1E">
      <w:pPr>
        <w:pStyle w:val="Heading3"/>
        <w:keepNext w:val="0"/>
        <w:spacing w:after="80"/>
      </w:pPr>
      <w:r>
        <w:t>External trigeminal nerve stimulation (e-TNS)</w:t>
      </w:r>
    </w:p>
    <w:p w:rsidR="00000000" w:rsidRDefault="00765E1E">
      <w:pPr>
        <w:pStyle w:val="EndNoteBibliography"/>
        <w:spacing w:after="80"/>
        <w:ind w:left="1080" w:hanging="360"/>
      </w:pPr>
      <w:bookmarkStart w:id="42" w:name="_ENREF_42"/>
      <w:r>
        <w:t>ClinicalTrials.gov. Open-trial on the prevention of chronic migraines wi</w:t>
      </w:r>
      <w:r>
        <w:t>th the CEFALY device. Available from: https://clinicaltrials.gov/ct2/show/NCT02342743. Identifier: NCT02342743. Published January 21, 2015. Updated May 1, 2017. Accessed April 2, 2018.</w:t>
      </w:r>
      <w:bookmarkEnd w:id="42"/>
    </w:p>
    <w:p w:rsidR="00000000" w:rsidRDefault="00765E1E">
      <w:pPr>
        <w:pStyle w:val="EndNoteBibliography"/>
        <w:spacing w:after="80"/>
        <w:ind w:left="1080" w:hanging="360"/>
      </w:pPr>
      <w:bookmarkStart w:id="43" w:name="_ENREF_43"/>
      <w:r>
        <w:t>Schoenen J, Vandersmissen B, Jeangette S, et al. Migraine prevention wi</w:t>
      </w:r>
      <w:r>
        <w:t xml:space="preserve">th a supraorbital transcutaneous stimulator: a randomized controlled trial. </w:t>
      </w:r>
      <w:r>
        <w:rPr>
          <w:i/>
        </w:rPr>
        <w:t xml:space="preserve">Neurology. </w:t>
      </w:r>
      <w:r>
        <w:t>2013;80(8):697-704.</w:t>
      </w:r>
      <w:bookmarkEnd w:id="43"/>
    </w:p>
    <w:p w:rsidR="00000000" w:rsidRDefault="00765E1E">
      <w:pPr>
        <w:pStyle w:val="EndNoteBibliography"/>
        <w:spacing w:after="80"/>
        <w:ind w:left="1080" w:hanging="360"/>
      </w:pPr>
      <w:bookmarkStart w:id="44" w:name="_ENREF_44"/>
      <w:r>
        <w:lastRenderedPageBreak/>
        <w:t>Vikelis M, Dermitzakis EV, Spingos KC, Vasiliadis GG, Vlachos GS, Kararizou E. Clinical experience with transcutaneous supraorbital nerve stimulation</w:t>
      </w:r>
      <w:r>
        <w:t xml:space="preserve"> in patients with refractory migraine or with migraine and intolerance to topiramate: a prospective exploratory clinical study. </w:t>
      </w:r>
      <w:r>
        <w:rPr>
          <w:i/>
        </w:rPr>
        <w:t xml:space="preserve">BMC Neurol. </w:t>
      </w:r>
      <w:r>
        <w:t>2017;17(1):97.</w:t>
      </w:r>
      <w:bookmarkEnd w:id="44"/>
    </w:p>
    <w:p w:rsidR="00000000" w:rsidRDefault="00765E1E">
      <w:pPr>
        <w:pStyle w:val="Heading3"/>
        <w:keepNext w:val="0"/>
        <w:spacing w:after="80"/>
      </w:pPr>
      <w:r>
        <w:t>Transcutaneous electrical nerve stimulation</w:t>
      </w:r>
    </w:p>
    <w:p w:rsidR="00000000" w:rsidRDefault="00765E1E">
      <w:pPr>
        <w:pStyle w:val="EndNoteBibliography"/>
        <w:spacing w:after="80"/>
        <w:ind w:left="1080" w:hanging="360"/>
      </w:pPr>
      <w:bookmarkStart w:id="45" w:name="_ENREF_45"/>
      <w:r>
        <w:t>ClinicalTrials.gov. Non-pharmacological management of chr</w:t>
      </w:r>
      <w:r>
        <w:t>onic migraine (MIGRANE). Available from: https://clinicaltrials.gov/ct2/show/NCT02953015. Identifier: NCT02953015. Published November 2, 2016. Accessed April 3, 2018.</w:t>
      </w:r>
      <w:bookmarkEnd w:id="45"/>
    </w:p>
    <w:p w:rsidR="00000000" w:rsidRDefault="00765E1E">
      <w:pPr>
        <w:pStyle w:val="EndNoteBibliography"/>
        <w:keepNext/>
        <w:spacing w:after="80"/>
        <w:ind w:left="1080" w:hanging="360"/>
      </w:pPr>
      <w:bookmarkStart w:id="46" w:name="_ENREF_46"/>
      <w:r>
        <w:t>Allais G, De Lorenzo C, Quirico PE, et al. Non-pharmacological approaches to chronic head</w:t>
      </w:r>
      <w:r>
        <w:t xml:space="preserve">aches: transcutaneous electrical nerve stimulation, lasertherapy and acupuncture in transformed migraine treatment. </w:t>
      </w:r>
      <w:r>
        <w:rPr>
          <w:i/>
        </w:rPr>
        <w:t xml:space="preserve">Neurol Sci. </w:t>
      </w:r>
      <w:r>
        <w:t>2003;24(suppl 2):S138-S142.</w:t>
      </w:r>
      <w:bookmarkEnd w:id="46"/>
    </w:p>
    <w:p w:rsidR="00000000" w:rsidRDefault="00765E1E">
      <w:pPr>
        <w:pStyle w:val="Heading3"/>
        <w:keepNext w:val="0"/>
        <w:spacing w:after="80"/>
      </w:pPr>
      <w:bookmarkStart w:id="47" w:name="_ENREF_47"/>
      <w:r>
        <w:t>Transcutaneous supraorbital nerve stimulation</w:t>
      </w:r>
      <w:bookmarkEnd w:id="47"/>
    </w:p>
    <w:p w:rsidR="00000000" w:rsidRDefault="00765E1E">
      <w:pPr>
        <w:pStyle w:val="EndNoteBibliography"/>
        <w:spacing w:after="80"/>
        <w:ind w:left="1080" w:hanging="360"/>
      </w:pPr>
      <w:r>
        <w:t>ClinicalTrials.gov. Migraine prevention using ActiPatc</w:t>
      </w:r>
      <w:r>
        <w:t>h (PSWT). Available from: https://clinicaltrials.gov/ct2/show/NCT03166046. Identifier: NCT03166046. Published May 24, 2017. Updated May 16, 2018. Accessed April 2, 2018.</w:t>
      </w:r>
    </w:p>
    <w:p w:rsidR="00000000" w:rsidRDefault="00765E1E">
      <w:pPr>
        <w:pStyle w:val="Heading3"/>
        <w:keepNext w:val="0"/>
        <w:spacing w:after="80"/>
      </w:pPr>
      <w:r>
        <w:t>Auricular transcutaneous vagus nerve stimulation</w:t>
      </w:r>
    </w:p>
    <w:p w:rsidR="00000000" w:rsidRDefault="00765E1E">
      <w:pPr>
        <w:pStyle w:val="EndNoteBibliography"/>
        <w:spacing w:after="80"/>
        <w:ind w:left="1080" w:hanging="360"/>
      </w:pPr>
      <w:bookmarkStart w:id="48" w:name="_ENREF_48"/>
      <w:r>
        <w:t>Straube A, Ellrich J, Eren O, Blum B,</w:t>
      </w:r>
      <w:r>
        <w:t xml:space="preserve"> Ruscheweyh R. Treatment of chronic migraine with transcutaneous stimulation of the auricular branch of the vagal nerve (auricular t-VNS): a randomized, monocentric clinical trial. </w:t>
      </w:r>
      <w:r>
        <w:rPr>
          <w:i/>
        </w:rPr>
        <w:t xml:space="preserve">J Headache Pain. </w:t>
      </w:r>
      <w:r>
        <w:t>2015;16:543.</w:t>
      </w:r>
      <w:bookmarkEnd w:id="48"/>
    </w:p>
    <w:p w:rsidR="00000000" w:rsidRDefault="00765E1E">
      <w:pPr>
        <w:pStyle w:val="Heading3"/>
        <w:keepNext w:val="0"/>
        <w:spacing w:after="80"/>
      </w:pPr>
      <w:r>
        <w:t>Cranial electrotherapy stimulation</w:t>
      </w:r>
    </w:p>
    <w:p w:rsidR="00000000" w:rsidRDefault="00765E1E">
      <w:pPr>
        <w:pStyle w:val="EndNoteBibliography"/>
        <w:spacing w:after="80"/>
        <w:ind w:left="1080" w:hanging="360"/>
      </w:pPr>
      <w:bookmarkStart w:id="49" w:name="_ENREF_49"/>
      <w:r>
        <w:t>ClinicalTr</w:t>
      </w:r>
      <w:r>
        <w:t>ials.gov. Cranial electrotherapy stimulation in the treatment of migraine headaches. Available from: https://clinicaltrials.gov/ct2/show/NCT01265797. Identifier: NCT01265797. Published December 23, 2010. Updated February 10, 2015. Accessed April 2, 2018.</w:t>
      </w:r>
      <w:bookmarkEnd w:id="49"/>
    </w:p>
    <w:p w:rsidR="00000000" w:rsidRDefault="00765E1E">
      <w:pPr>
        <w:pStyle w:val="Heading3"/>
        <w:keepNext w:val="0"/>
        <w:spacing w:after="80"/>
      </w:pPr>
      <w:r>
        <w:t>R</w:t>
      </w:r>
      <w:r>
        <w:t>epetitive transcranial magnetic stimulation (rTMS)</w:t>
      </w:r>
    </w:p>
    <w:p w:rsidR="00000000" w:rsidRDefault="00765E1E">
      <w:pPr>
        <w:pStyle w:val="NormalWeb"/>
        <w:spacing w:before="0" w:beforeAutospacing="0" w:after="80" w:afterAutospacing="0"/>
        <w:ind w:left="1080" w:hanging="360"/>
      </w:pPr>
      <w:bookmarkStart w:id="50" w:name="_ENREF_50"/>
      <w:r>
        <w:t xml:space="preserve">ClinicalTrials.gov. Efficacy of rTMS in the treatment of patients with migraine. Available from: https://clinicaltrials.gov/ct2/show/NCT00316979. Identifier: NCT00316979. Published April 21, 2006. Updated </w:t>
      </w:r>
      <w:r>
        <w:t>June 8, 2010. Accessed April 3, 2018.</w:t>
      </w:r>
      <w:bookmarkEnd w:id="50"/>
    </w:p>
    <w:p w:rsidR="00000000" w:rsidRDefault="00765E1E">
      <w:pPr>
        <w:pStyle w:val="EndNoteBibliography"/>
        <w:spacing w:after="80"/>
        <w:ind w:left="1080" w:hanging="360"/>
      </w:pPr>
      <w:bookmarkStart w:id="51" w:name="_ENREF_51"/>
      <w:r>
        <w:t xml:space="preserve">ClinicalTrials.gov. RCT versus placebo of rTMSQP over visual cortex for the prevention of chronic migraine. Available from: https://clinicaltrials.gov/ct2/show/NCT02122744. Identifier: NCT02122744. Published April 25, </w:t>
      </w:r>
      <w:r>
        <w:t>2014. Updated May 28, 2015. Accessed April 3, 2018.</w:t>
      </w:r>
      <w:bookmarkEnd w:id="51"/>
    </w:p>
    <w:p w:rsidR="00000000" w:rsidRDefault="00765E1E">
      <w:pPr>
        <w:pStyle w:val="EndNoteBibliography"/>
        <w:spacing w:after="80"/>
        <w:ind w:left="1080" w:hanging="360"/>
      </w:pPr>
      <w:bookmarkStart w:id="52" w:name="_ENREF_52"/>
      <w:r>
        <w:t>Clinical Trials Registry of India. Randomized placebo controlled trial evaluating role of single pulse rTMS in migraine prophylaxis. Available from: http://www.ctri.nic.in/Clinicaltrials/pmaindet2.php?tri</w:t>
      </w:r>
      <w:r>
        <w:t>alid=5545. Identifier: CTRI/2012/2012/003165. Published March 12, 2012. Accessed April 3, 2018.</w:t>
      </w:r>
      <w:bookmarkEnd w:id="52"/>
    </w:p>
    <w:p w:rsidR="00000000" w:rsidRDefault="00765E1E">
      <w:pPr>
        <w:pStyle w:val="EndNoteBibliography"/>
        <w:spacing w:after="80"/>
        <w:ind w:left="1080" w:hanging="360"/>
      </w:pPr>
      <w:bookmarkStart w:id="53" w:name="_ENREF_53"/>
      <w:r>
        <w:t>Brighina F, Palermo A, Daniele O, Aloisio A, Fierro B. High-frequency transcranial magnetic stimulation on motor cortex of patients affected by migraine with au</w:t>
      </w:r>
      <w:r>
        <w:t xml:space="preserve">ra: a way to restore normal cortical excitability? </w:t>
      </w:r>
      <w:r>
        <w:rPr>
          <w:i/>
        </w:rPr>
        <w:t xml:space="preserve">Cephalalgia. </w:t>
      </w:r>
      <w:r>
        <w:t>2010;30(1):46-52.</w:t>
      </w:r>
      <w:bookmarkEnd w:id="53"/>
    </w:p>
    <w:p w:rsidR="00000000" w:rsidRDefault="00765E1E">
      <w:pPr>
        <w:pStyle w:val="EndNoteBibliography"/>
        <w:spacing w:after="80"/>
        <w:ind w:left="1080" w:hanging="360"/>
      </w:pPr>
      <w:bookmarkStart w:id="54" w:name="_ENREF_54"/>
      <w:r>
        <w:t xml:space="preserve">Brighina F, Piazza A, Vitello G, et al. rTMS of the prefrontal cortex in the treatment of chronic migraine: a pilot study. </w:t>
      </w:r>
      <w:r>
        <w:rPr>
          <w:i/>
        </w:rPr>
        <w:t xml:space="preserve">J Neurol Sci. </w:t>
      </w:r>
      <w:r>
        <w:t>2004;227(1):67-71.</w:t>
      </w:r>
      <w:bookmarkEnd w:id="54"/>
    </w:p>
    <w:p w:rsidR="00000000" w:rsidRDefault="00765E1E">
      <w:pPr>
        <w:pStyle w:val="EndNoteBibliography"/>
        <w:spacing w:after="80"/>
        <w:ind w:left="1080" w:hanging="360"/>
      </w:pPr>
      <w:bookmarkStart w:id="55" w:name="_ENREF_55"/>
      <w:r>
        <w:lastRenderedPageBreak/>
        <w:t>Conforto AB, Amaro</w:t>
      </w:r>
      <w:r>
        <w:t xml:space="preserve"> E Jr., Goncalves AL, et al. Randomized, proof-of-principle clinical trial of active transcranial magnetic stimulation in chronic migraine. </w:t>
      </w:r>
      <w:r>
        <w:rPr>
          <w:i/>
        </w:rPr>
        <w:t xml:space="preserve">Cephalalgia. </w:t>
      </w:r>
      <w:r>
        <w:t>2014;34(6):464-472.</w:t>
      </w:r>
      <w:bookmarkEnd w:id="55"/>
    </w:p>
    <w:p w:rsidR="00000000" w:rsidRDefault="00765E1E">
      <w:pPr>
        <w:pStyle w:val="EndNoteBibliography"/>
        <w:spacing w:after="80"/>
        <w:ind w:left="1080" w:hanging="360"/>
      </w:pPr>
      <w:bookmarkStart w:id="56" w:name="_ENREF_56"/>
      <w:r>
        <w:t>Fumal A, Coppola G, Bohotin V, et al. Induction of long-lasting changes of visual c</w:t>
      </w:r>
      <w:r>
        <w:t xml:space="preserve">ortex excitability by five daily sessions of repetitive transcranial magnetic stimulation (rTMS) in healthy volunteers and migraine patients. </w:t>
      </w:r>
      <w:r>
        <w:rPr>
          <w:i/>
        </w:rPr>
        <w:t xml:space="preserve">Cephalalgia. </w:t>
      </w:r>
      <w:r>
        <w:t>2006;26(2):143-149.</w:t>
      </w:r>
      <w:bookmarkEnd w:id="56"/>
    </w:p>
    <w:p w:rsidR="00000000" w:rsidRDefault="00765E1E">
      <w:pPr>
        <w:pStyle w:val="EndNoteBibliography"/>
        <w:spacing w:after="80"/>
        <w:ind w:left="1080" w:hanging="360"/>
      </w:pPr>
      <w:bookmarkStart w:id="57" w:name="_ENREF_57"/>
      <w:r>
        <w:t>Misra UK, Kalita J, Bhoi SK. High frequency repetitive transcranial magnetic stim</w:t>
      </w:r>
      <w:r>
        <w:t xml:space="preserve">ulation (rTMS) is effective in migraine prophylaxis: an open labeled study. </w:t>
      </w:r>
      <w:r>
        <w:rPr>
          <w:i/>
        </w:rPr>
        <w:t xml:space="preserve">Neurol Res. </w:t>
      </w:r>
      <w:r>
        <w:t>2012;34(6):547-551.</w:t>
      </w:r>
      <w:bookmarkEnd w:id="57"/>
    </w:p>
    <w:p w:rsidR="00000000" w:rsidRDefault="00765E1E">
      <w:pPr>
        <w:pStyle w:val="EndNoteBibliography"/>
        <w:spacing w:after="80"/>
        <w:ind w:left="1080" w:hanging="360"/>
      </w:pPr>
      <w:bookmarkStart w:id="58" w:name="_ENREF_58"/>
      <w:r>
        <w:t xml:space="preserve">Teepker M, Hotzel J, Timmesfeld N, et al. Low-frequency rTMS of the vertex in the prophylactic treatment of migraine. </w:t>
      </w:r>
      <w:r>
        <w:rPr>
          <w:i/>
        </w:rPr>
        <w:t xml:space="preserve">Cephalalgia. </w:t>
      </w:r>
      <w:r>
        <w:t>2010;30(2):137-14</w:t>
      </w:r>
      <w:r>
        <w:t>4.</w:t>
      </w:r>
      <w:bookmarkEnd w:id="58"/>
    </w:p>
    <w:p w:rsidR="00000000" w:rsidRDefault="00765E1E">
      <w:pPr>
        <w:pStyle w:val="EndNoteBibliography"/>
        <w:spacing w:after="80"/>
        <w:ind w:left="1080" w:hanging="360"/>
      </w:pPr>
      <w:bookmarkStart w:id="59" w:name="_ENREF_59"/>
      <w:r>
        <w:t xml:space="preserve">Misra UK, Kalita J, Bhoi SK. High-rate repetitive transcranial magnetic stimulation in migraine prophylaxis: a randomized, placebo-controlled study. </w:t>
      </w:r>
      <w:r>
        <w:rPr>
          <w:i/>
        </w:rPr>
        <w:t xml:space="preserve">J Neurol. </w:t>
      </w:r>
      <w:r>
        <w:t>2013;260(11):2793-2801.</w:t>
      </w:r>
      <w:bookmarkEnd w:id="59"/>
    </w:p>
    <w:p w:rsidR="00000000" w:rsidRDefault="00765E1E">
      <w:pPr>
        <w:pStyle w:val="Heading3"/>
        <w:keepNext w:val="0"/>
        <w:spacing w:after="80"/>
      </w:pPr>
      <w:r>
        <w:t>Single-pulse transcranial magnetic stimulation</w:t>
      </w:r>
    </w:p>
    <w:p w:rsidR="00000000" w:rsidRDefault="00765E1E">
      <w:pPr>
        <w:pStyle w:val="EndNoteBibliography"/>
        <w:spacing w:after="80"/>
        <w:ind w:left="1080" w:hanging="360"/>
      </w:pPr>
      <w:bookmarkStart w:id="60" w:name="_ENREF_60"/>
      <w:r>
        <w:t>Starling AJ, Tepper SJ,</w:t>
      </w:r>
      <w:r>
        <w:t xml:space="preserve"> Marmura MJ, et al. A multicenter, prospective, single arm, open label, observational study of sTMS for migraine prevention (ESPOUSE Study). </w:t>
      </w:r>
      <w:r>
        <w:rPr>
          <w:i/>
        </w:rPr>
        <w:t xml:space="preserve">Cephalalgia. </w:t>
      </w:r>
      <w:r>
        <w:t>2018;38(6):1038-1048.</w:t>
      </w:r>
      <w:bookmarkEnd w:id="60"/>
    </w:p>
    <w:p w:rsidR="00000000" w:rsidRDefault="00765E1E">
      <w:pPr>
        <w:pStyle w:val="Heading3"/>
        <w:keepNext w:val="0"/>
        <w:spacing w:after="80"/>
      </w:pPr>
      <w:r>
        <w:t>Deep transcranial magnetic stimulation</w:t>
      </w:r>
    </w:p>
    <w:p w:rsidR="00000000" w:rsidRDefault="00765E1E">
      <w:pPr>
        <w:pStyle w:val="EndNoteBibliography"/>
        <w:spacing w:after="80"/>
        <w:ind w:left="1080" w:hanging="360"/>
      </w:pPr>
      <w:bookmarkStart w:id="61" w:name="_ENREF_61"/>
      <w:r>
        <w:t>Rapinesi C, Del Casale A, Scatena P, et a</w:t>
      </w:r>
      <w:r>
        <w:t xml:space="preserve">l. Add-on deep transcranial magnetic stimulation (dTMS) for the treatment of chronic migraine: a preliminary study. </w:t>
      </w:r>
      <w:r>
        <w:rPr>
          <w:i/>
        </w:rPr>
        <w:t xml:space="preserve">Neurosci Lett. </w:t>
      </w:r>
      <w:r>
        <w:t>2016;623:7-12.</w:t>
      </w:r>
      <w:bookmarkEnd w:id="61"/>
    </w:p>
    <w:p w:rsidR="00000000" w:rsidRDefault="00765E1E">
      <w:pPr>
        <w:pStyle w:val="Heading3"/>
        <w:keepNext w:val="0"/>
        <w:spacing w:after="80"/>
      </w:pPr>
      <w:r>
        <w:t>Caloric vestibular stimulation (CVS)</w:t>
      </w:r>
    </w:p>
    <w:p w:rsidR="00000000" w:rsidRDefault="00765E1E">
      <w:pPr>
        <w:pStyle w:val="EndNoteBibliography"/>
        <w:spacing w:after="80"/>
        <w:ind w:left="1080" w:hanging="360"/>
      </w:pPr>
      <w:bookmarkStart w:id="62" w:name="_ENREF_62"/>
      <w:r>
        <w:t>ClinicalTrials.gov. Neurostimulation device for treatment of migraine hea</w:t>
      </w:r>
      <w:r>
        <w:t>dache. Available from: https://clinicaltrials.gov/ct2/show/NCT01630044. Identifier: NCT01630044. Published June 28, 2012. Updated December 22, 2016. Accessed April 2, 2018.</w:t>
      </w:r>
      <w:bookmarkEnd w:id="62"/>
    </w:p>
    <w:p w:rsidR="00000000" w:rsidRDefault="00765E1E">
      <w:pPr>
        <w:pStyle w:val="EndNoteBibliography"/>
        <w:spacing w:after="80"/>
        <w:ind w:left="1080" w:hanging="360"/>
      </w:pPr>
      <w:bookmarkStart w:id="63" w:name="_ENREF_63"/>
      <w:r>
        <w:t>ClinicalTrials.gov. A non-invasive neuromodulation device for prevention of episodi</w:t>
      </w:r>
      <w:r>
        <w:t>c migraine headache. Available from: https://clinicaltrials.gov/ct2/show/NCT02991430. Identifier: NCT02991430. Published December 13, 2016. Updated May 17, 2018. Accessed April 2, 2018.</w:t>
      </w:r>
      <w:bookmarkEnd w:id="63"/>
    </w:p>
    <w:p w:rsidR="00000000" w:rsidRDefault="00765E1E">
      <w:pPr>
        <w:pStyle w:val="EndNoteBibliography"/>
        <w:spacing w:after="80"/>
        <w:ind w:left="1080" w:hanging="360"/>
      </w:pPr>
      <w:bookmarkStart w:id="64" w:name="_ENREF_64"/>
      <w:r>
        <w:t>Wilkinson D, Ade KK, Rogers LL, et al. Preventing episodic migraine wi</w:t>
      </w:r>
      <w:r>
        <w:t xml:space="preserve">th caloric vestibular stimulation: a randomized controlled trial. </w:t>
      </w:r>
      <w:r>
        <w:rPr>
          <w:i/>
        </w:rPr>
        <w:t xml:space="preserve">Headache. </w:t>
      </w:r>
      <w:r>
        <w:t>2017;57(7):1065-1087.</w:t>
      </w:r>
      <w:bookmarkEnd w:id="64"/>
    </w:p>
    <w:p w:rsidR="00000000" w:rsidRDefault="00765E1E">
      <w:pPr>
        <w:pStyle w:val="Heading3"/>
        <w:keepNext w:val="0"/>
        <w:spacing w:after="80"/>
      </w:pPr>
      <w:r>
        <w:t>Intranasal kinetic oscillation stimulation</w:t>
      </w:r>
    </w:p>
    <w:p w:rsidR="00000000" w:rsidRDefault="00765E1E">
      <w:pPr>
        <w:pStyle w:val="EndNoteBibliography"/>
        <w:spacing w:after="80"/>
        <w:ind w:left="1080" w:hanging="360"/>
      </w:pPr>
      <w:bookmarkStart w:id="65" w:name="_ENREF_65"/>
      <w:r>
        <w:t xml:space="preserve">ClinicalTrials.gov. Study to evaluate the efficacy of intranasal kinetic oscillation stimulation in the preventive </w:t>
      </w:r>
      <w:r>
        <w:t>treatment of chronic migraine. Available from: https://clinicaltrials.gov/ct2/show/NCT03400059. Identifier: NCT03400059. Published January 17, 2018. Updated July 18, 2018. Accessed April 2, 2018.</w:t>
      </w:r>
      <w:bookmarkEnd w:id="65"/>
    </w:p>
    <w:p w:rsidR="00000000" w:rsidRDefault="00765E1E">
      <w:pPr>
        <w:pStyle w:val="EndNoteBibliography"/>
        <w:spacing w:after="80"/>
        <w:ind w:left="1080" w:hanging="360"/>
      </w:pPr>
      <w:bookmarkStart w:id="66" w:name="_ENREF_66"/>
      <w:r>
        <w:t>ClinicalTrials.gov. Chordate system prophylactic migraine cl</w:t>
      </w:r>
      <w:r>
        <w:t>inical investigation. Available from: https://clinicaltrials.gov/ct2/show/NCT02243865. Identifier: NCT02243865. Published September 18, 2014. Updated December 19, 2014. Accessed April 2, 2018.</w:t>
      </w:r>
      <w:bookmarkEnd w:id="66"/>
    </w:p>
    <w:p w:rsidR="00000000" w:rsidRDefault="00765E1E">
      <w:pPr>
        <w:pStyle w:val="Heading3"/>
        <w:keepNext w:val="0"/>
        <w:spacing w:after="80"/>
      </w:pPr>
      <w:bookmarkStart w:id="67" w:name="_ENREF_67"/>
      <w:r>
        <w:t>Auditory biofeedback</w:t>
      </w:r>
      <w:bookmarkEnd w:id="67"/>
    </w:p>
    <w:p w:rsidR="00000000" w:rsidRDefault="00765E1E">
      <w:pPr>
        <w:pStyle w:val="EndNoteBibliography"/>
        <w:spacing w:after="80"/>
        <w:ind w:left="1080" w:hanging="360"/>
      </w:pPr>
      <w:r>
        <w:t>Ciancarelli I, Tozzi-Ciancarelli MG, Spacc</w:t>
      </w:r>
      <w:r>
        <w:t xml:space="preserve">a G, Di Massimo C, Carolei A. Relationship between biofeedback and oxidative stress in patients with chronic migraine. </w:t>
      </w:r>
      <w:r>
        <w:rPr>
          <w:i/>
        </w:rPr>
        <w:t xml:space="preserve">Cephalalgia. </w:t>
      </w:r>
      <w:r>
        <w:t>2007;27(10):1136-1141.</w:t>
      </w:r>
    </w:p>
    <w:p w:rsidR="00000000" w:rsidRDefault="00765E1E">
      <w:pPr>
        <w:pStyle w:val="Heading2"/>
        <w:keepNext w:val="0"/>
        <w:spacing w:after="80"/>
      </w:pPr>
      <w:r>
        <w:lastRenderedPageBreak/>
        <w:t>Table 4. Non-invasive Neuromodulation Clinical Trials in Acute and Preventive Cluster Headache Treatm</w:t>
      </w:r>
      <w:r>
        <w:t>ents</w:t>
      </w:r>
    </w:p>
    <w:p w:rsidR="00000000" w:rsidRDefault="00765E1E">
      <w:pPr>
        <w:pStyle w:val="Heading3"/>
        <w:keepNext w:val="0"/>
        <w:spacing w:after="80"/>
      </w:pPr>
      <w:r>
        <w:t>Non-invasive vagus nerve stimulation (nVNS; acute cluster headache treatments)</w:t>
      </w:r>
    </w:p>
    <w:p w:rsidR="00000000" w:rsidRDefault="00765E1E">
      <w:pPr>
        <w:pStyle w:val="EndNoteBibliography"/>
        <w:spacing w:after="80"/>
        <w:ind w:left="1080" w:hanging="360"/>
      </w:pPr>
      <w:bookmarkStart w:id="68" w:name="_ENREF_68"/>
      <w:r>
        <w:t>Goadsby PJ, de Coo IF, Silver N, et al. Non-invasive vagus nerve stimulation for the acute treatment of episodic and chronic cluster headache: a randomized, double-blind, s</w:t>
      </w:r>
      <w:r>
        <w:t xml:space="preserve">ham-controlled ACT2 study. </w:t>
      </w:r>
      <w:r>
        <w:rPr>
          <w:i/>
        </w:rPr>
        <w:t xml:space="preserve">Cephalalgia. </w:t>
      </w:r>
      <w:r>
        <w:t>2018;38(5):959-969.</w:t>
      </w:r>
      <w:bookmarkEnd w:id="68"/>
    </w:p>
    <w:p w:rsidR="00000000" w:rsidRDefault="00765E1E">
      <w:pPr>
        <w:pStyle w:val="EndNoteBibliography"/>
        <w:spacing w:after="80"/>
        <w:ind w:left="1080" w:hanging="360"/>
      </w:pPr>
      <w:bookmarkStart w:id="69" w:name="_ENREF_69"/>
      <w:r>
        <w:t>Silberstein SD, Mechtler LL, Kudrow DB, et al. Non-invasive vagus nerve stimulation for the acute treatment of cluster headache: findings from the randomized, double-blind, sham-controlled ACT1 st</w:t>
      </w:r>
      <w:r>
        <w:t xml:space="preserve">udy. </w:t>
      </w:r>
      <w:r>
        <w:rPr>
          <w:i/>
        </w:rPr>
        <w:t xml:space="preserve">Headache. </w:t>
      </w:r>
      <w:r>
        <w:t>2016;56(8):1317-1332.</w:t>
      </w:r>
      <w:bookmarkEnd w:id="69"/>
    </w:p>
    <w:p w:rsidR="00000000" w:rsidRDefault="00765E1E">
      <w:pPr>
        <w:pStyle w:val="Heading3"/>
        <w:keepNext w:val="0"/>
        <w:spacing w:after="80"/>
      </w:pPr>
      <w:r>
        <w:t>Non-invasive vagus nerve stimulation (nVNS; preventive cluster headache treatment)</w:t>
      </w:r>
    </w:p>
    <w:p w:rsidR="00000000" w:rsidRDefault="00765E1E">
      <w:pPr>
        <w:pStyle w:val="EndNoteBibliography"/>
        <w:spacing w:after="80"/>
        <w:ind w:left="1080" w:hanging="360"/>
      </w:pPr>
      <w:bookmarkStart w:id="70" w:name="_ENREF_70"/>
      <w:r>
        <w:t xml:space="preserve">Gaul C, Diener HC, Silver N, et al. Non-invasive vagus nerve stimulation for PREVention and Acute treatment of chronic cluster headache </w:t>
      </w:r>
      <w:r>
        <w:t xml:space="preserve">(PREVA): a randomised controlled study. </w:t>
      </w:r>
      <w:r>
        <w:rPr>
          <w:i/>
        </w:rPr>
        <w:t xml:space="preserve">Cephalalgia. </w:t>
      </w:r>
      <w:r>
        <w:t>2016;36(6):534-546.</w:t>
      </w:r>
      <w:bookmarkEnd w:id="70"/>
    </w:p>
    <w:p w:rsidR="00000000" w:rsidRDefault="00765E1E">
      <w:pPr>
        <w:pStyle w:val="Heading3"/>
        <w:keepNext w:val="0"/>
        <w:spacing w:after="80"/>
      </w:pPr>
      <w:r>
        <w:t>Transcranial direct current stimulation (tDCS; preventive cluster headache treatment)</w:t>
      </w:r>
    </w:p>
    <w:p w:rsidR="00000000" w:rsidRDefault="00765E1E">
      <w:pPr>
        <w:pStyle w:val="EndNoteBibliography"/>
        <w:keepNext/>
        <w:spacing w:after="80"/>
        <w:ind w:left="1080" w:hanging="360"/>
      </w:pPr>
      <w:bookmarkStart w:id="71" w:name="_ENREF_71"/>
      <w:r>
        <w:t>ClinicalTrials.gov. Anodal transcranial direct stimulation (tDCS) for the treatment of chronic cl</w:t>
      </w:r>
      <w:r>
        <w:t>uster headache (ANODECCH). Available from: https://clinicaltrials.gov/ct2/show/NCT02462395. Identifier: NCT02462395. Published June 4, 2015. Updated December 7, 2016. Accessed April 2, 2018.</w:t>
      </w:r>
      <w:bookmarkEnd w:id="71"/>
    </w:p>
    <w:p w:rsidR="00000000" w:rsidRDefault="00765E1E">
      <w:pPr>
        <w:pStyle w:val="EndNoteBibliography"/>
        <w:keepNext/>
        <w:spacing w:after="80"/>
        <w:ind w:left="1080" w:hanging="360"/>
      </w:pPr>
      <w:r>
        <w:t> </w:t>
      </w:r>
    </w:p>
    <w:sectPr w:rsidR="00000000">
      <w:pgSz w:w="12240" w:h="15840"/>
      <w:pgMar w:top="1800" w:right="1440" w:bottom="1440" w:left="144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420"/>
  <w:noPunctuationKerning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14"/>
    <w:rsid w:val="00765E1E"/>
    <w:rsid w:val="00D45914"/>
    <w:rsid w:val="09D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6" w:lineRule="auto"/>
    </w:pPr>
    <w:rPr>
      <w:rFonts w:cs="Times New Roman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0"/>
      <w:outlineLvl w:val="0"/>
    </w:pPr>
    <w:rPr>
      <w:rFonts w:ascii="Calibri Light" w:eastAsia="Calibri Light" w:hAnsi="Calibri Light"/>
      <w:b/>
      <w:bCs/>
      <w:caps/>
      <w:kern w:val="4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 w:after="0"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40" w:after="0"/>
      <w:outlineLvl w:val="2"/>
    </w:pPr>
    <w:rPr>
      <w:bCs/>
      <w:i/>
    </w:rPr>
  </w:style>
  <w:style w:type="paragraph" w:styleId="Heading4">
    <w:name w:val="heading 4"/>
    <w:basedOn w:val="Normal"/>
    <w:next w:val="Normal"/>
    <w:qFormat/>
    <w:pPr>
      <w:spacing w:before="100" w:beforeAutospacing="1" w:after="100" w:afterAutospacing="1" w:line="240" w:lineRule="auto"/>
      <w:outlineLvl w:val="3"/>
    </w:pPr>
    <w:rPr>
      <w:rFonts w:ascii="SimSun" w:hAnsi="SimSun" w:hint="eastAsia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100" w:beforeAutospacing="1" w:after="100" w:afterAutospacing="1" w:line="240" w:lineRule="auto"/>
      <w:outlineLvl w:val="4"/>
    </w:pPr>
    <w:rPr>
      <w:rFonts w:ascii="SimSun" w:hAnsi="SimSun" w:hint="eastAsia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100" w:beforeAutospacing="1" w:after="100" w:afterAutospacing="1" w:line="240" w:lineRule="auto"/>
      <w:outlineLvl w:val="5"/>
    </w:pPr>
    <w:rPr>
      <w:rFonts w:ascii="SimSun" w:hAnsi="SimSun" w:hint="eastAsia"/>
      <w:b/>
      <w:bCs/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Hyperlink">
    <w:name w:val="Hyperlink"/>
    <w:rPr>
      <w:color w:val="0563C1"/>
      <w:u w:val="single"/>
    </w:rPr>
  </w:style>
  <w:style w:type="character" w:customStyle="1" w:styleId="EPSsmallCaps">
    <w:name w:val="EPSsmallCaps"/>
    <w:rPr>
      <w:b/>
    </w:rPr>
  </w:style>
  <w:style w:type="character" w:customStyle="1" w:styleId="EndNoteBibliographyTitleChar">
    <w:name w:val="EndNote Bibliography Title Char"/>
    <w:link w:val="EndNoteBibliographyTitle"/>
    <w:rPr>
      <w:rFonts w:ascii="Calibri" w:hAnsi="Calibri" w:cs="Calibri" w:hint="default"/>
    </w:rPr>
  </w:style>
  <w:style w:type="character" w:customStyle="1" w:styleId="BalloonTextChar">
    <w:name w:val="Balloon Text Char"/>
    <w:link w:val="BalloonText"/>
    <w:rPr>
      <w:rFonts w:ascii="Segoe UI" w:eastAsia="Segoe UI" w:hAnsi="Segoe UI" w:cs="Segoe UI" w:hint="default"/>
    </w:rPr>
  </w:style>
  <w:style w:type="character" w:customStyle="1" w:styleId="MTConvertedEquation">
    <w:name w:val="MTConvertedEquation"/>
    <w:rPr>
      <w:rFonts w:ascii="Arial" w:hAnsi="Arial" w:cs="Arial"/>
      <w:b/>
    </w:rPr>
  </w:style>
  <w:style w:type="character" w:customStyle="1" w:styleId="CommentSubjectChar">
    <w:name w:val="Comment Subject Char"/>
    <w:link w:val="CommentSubject"/>
    <w:rPr>
      <w:b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character" w:customStyle="1" w:styleId="ListParagraphChar">
    <w:name w:val="List Paragraph Char"/>
    <w:link w:val="msolistparagraphcxspfirst"/>
  </w:style>
  <w:style w:type="character" w:customStyle="1" w:styleId="header3">
    <w:name w:val="header3"/>
  </w:style>
  <w:style w:type="character" w:customStyle="1" w:styleId="apple-converted-space">
    <w:name w:val="apple-converted-space"/>
  </w:style>
  <w:style w:type="character" w:customStyle="1" w:styleId="FooterChar">
    <w:name w:val="Footer Char"/>
    <w:link w:val="Footer"/>
  </w:style>
  <w:style w:type="character" w:customStyle="1" w:styleId="DocumentMapChar">
    <w:name w:val="Document Map Char"/>
    <w:link w:val="DocumentMap"/>
    <w:rPr>
      <w:rFonts w:ascii="Lucida Grande" w:eastAsia="Lucida Grande" w:hAnsi="Lucida Grande" w:cs="Lucida Grande" w:hint="default"/>
    </w:rPr>
  </w:style>
  <w:style w:type="character" w:customStyle="1" w:styleId="CommentTextChar">
    <w:name w:val="Comment Text Char"/>
    <w:link w:val="CommentText"/>
  </w:style>
  <w:style w:type="character" w:customStyle="1" w:styleId="msoplaceholdertext0">
    <w:name w:val="msoplaceholdertext"/>
    <w:rPr>
      <w:color w:val="808080"/>
    </w:rPr>
  </w:style>
  <w:style w:type="character" w:customStyle="1" w:styleId="HeaderChar">
    <w:name w:val="Header Char"/>
    <w:link w:val="Header"/>
  </w:style>
  <w:style w:type="character" w:customStyle="1" w:styleId="Heading2Char">
    <w:name w:val="Heading 2 Char"/>
    <w:link w:val="Heading2"/>
    <w:rPr>
      <w:rFonts w:ascii="Calibri" w:hAnsi="Calibri" w:cs="Calibri" w:hint="default"/>
      <w:b/>
    </w:rPr>
  </w:style>
  <w:style w:type="character" w:customStyle="1" w:styleId="Heading3Char">
    <w:name w:val="Heading 3 Char"/>
    <w:link w:val="Heading3"/>
    <w:rPr>
      <w:rFonts w:ascii="Times New Roman" w:hAnsi="Times New Roman" w:cs="Times New Roman" w:hint="default"/>
      <w:i/>
    </w:rPr>
  </w:style>
  <w:style w:type="character" w:customStyle="1" w:styleId="EndNoteBibliographyChar">
    <w:name w:val="EndNote Bibliography Char"/>
    <w:link w:val="EndNoteBibliography"/>
    <w:rPr>
      <w:rFonts w:ascii="Calibri" w:hAnsi="Calibri" w:cs="Calibri" w:hint="default"/>
    </w:rPr>
  </w:style>
  <w:style w:type="character" w:customStyle="1" w:styleId="Heading1Char">
    <w:name w:val="Heading 1 Char"/>
    <w:link w:val="Heading1"/>
    <w:rPr>
      <w:rFonts w:ascii="Calibri Light" w:eastAsia="Calibri Light" w:hAnsi="Calibri Light" w:cs="Calibri Light" w:hint="default"/>
      <w:b/>
      <w:cap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hAnsi="SimSun" w:hint="eastAsia"/>
      <w:sz w:val="24"/>
      <w:szCs w:val="24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Segoe UI" w:eastAsia="Segoe UI" w:hAnsi="Segoe UI"/>
      <w:sz w:val="18"/>
      <w:szCs w:val="18"/>
    </w:rPr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color w:val="44546A"/>
      <w:sz w:val="18"/>
      <w:szCs w:val="18"/>
    </w:rPr>
  </w:style>
  <w:style w:type="paragraph" w:styleId="Footer">
    <w:name w:val="footer"/>
    <w:basedOn w:val="Normal"/>
    <w:link w:val="FooterChar"/>
    <w:pPr>
      <w:spacing w:after="0" w:line="240" w:lineRule="auto"/>
    </w:pPr>
  </w:style>
  <w:style w:type="paragraph" w:styleId="DocumentMap">
    <w:name w:val="Document Map"/>
    <w:basedOn w:val="Normal"/>
    <w:link w:val="DocumentMapChar"/>
    <w:pPr>
      <w:spacing w:after="0" w:line="240" w:lineRule="auto"/>
    </w:pPr>
    <w:rPr>
      <w:rFonts w:ascii="Lucida Grande" w:eastAsia="Lucida Grande" w:hAnsi="Lucida Grande"/>
      <w:sz w:val="24"/>
      <w:szCs w:val="24"/>
    </w:rPr>
  </w:style>
  <w:style w:type="paragraph" w:styleId="Header">
    <w:name w:val="header"/>
    <w:basedOn w:val="Normal"/>
    <w:link w:val="HeaderChar"/>
    <w:pPr>
      <w:spacing w:after="0" w:line="240" w:lineRule="auto"/>
    </w:pPr>
  </w:style>
  <w:style w:type="paragraph" w:styleId="CommentSubject">
    <w:name w:val="annotation subject"/>
    <w:basedOn w:val="Normal"/>
    <w:next w:val="CommentText"/>
    <w:link w:val="CommentSubjectChar"/>
    <w:pPr>
      <w:spacing w:line="240" w:lineRule="auto"/>
    </w:pPr>
    <w:rPr>
      <w:b/>
      <w:sz w:val="20"/>
      <w:szCs w:val="20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chpdefault">
    <w:name w:val="msochpdefault"/>
    <w:basedOn w:val="Normal"/>
    <w:pPr>
      <w:spacing w:after="0" w:line="240" w:lineRule="auto"/>
    </w:pPr>
    <w:rPr>
      <w:sz w:val="24"/>
      <w:szCs w:val="24"/>
    </w:rPr>
  </w:style>
  <w:style w:type="paragraph" w:customStyle="1" w:styleId="msormpane0">
    <w:name w:val="msormpane"/>
    <w:basedOn w:val="Normal"/>
    <w:pPr>
      <w:spacing w:after="0" w:line="240" w:lineRule="auto"/>
    </w:pPr>
  </w:style>
  <w:style w:type="paragraph" w:customStyle="1" w:styleId="msopapdefault">
    <w:name w:val="msopapdefault"/>
    <w:basedOn w:val="Normal"/>
    <w:rPr>
      <w:rFonts w:ascii="SimSun" w:hAnsi="SimSun"/>
      <w:sz w:val="24"/>
      <w:szCs w:val="24"/>
    </w:r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listparagraph0">
    <w:name w:val="msolistparagraph"/>
    <w:basedOn w:val="Normal"/>
    <w:link w:val="ListParagraphChar"/>
    <w:pPr>
      <w:ind w:left="720"/>
    </w:p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pPr>
      <w:spacing w:after="0"/>
      <w:jc w:val="center"/>
    </w:pPr>
  </w:style>
  <w:style w:type="paragraph" w:customStyle="1" w:styleId="msolistparagraphcxspfirst">
    <w:name w:val="msolistparagraphcxspfirst"/>
    <w:basedOn w:val="Normal"/>
    <w:link w:val="ListParagraphChar"/>
    <w:pPr>
      <w:spacing w:after="0"/>
      <w:ind w:left="720"/>
    </w:pPr>
  </w:style>
  <w:style w:type="paragraph" w:customStyle="1" w:styleId="msolistparagraphcxspmiddle">
    <w:name w:val="msolistparagraphcxspmiddle"/>
    <w:basedOn w:val="Normal"/>
    <w:link w:val="ListParagraphChar"/>
    <w:pPr>
      <w:spacing w:after="0"/>
      <w:ind w:left="720"/>
    </w:pPr>
  </w:style>
  <w:style w:type="paragraph" w:customStyle="1" w:styleId="msonospacing0">
    <w:name w:val="msonospacing"/>
    <w:basedOn w:val="Normal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6" w:lineRule="auto"/>
    </w:pPr>
    <w:rPr>
      <w:rFonts w:cs="Times New Roman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0"/>
      <w:outlineLvl w:val="0"/>
    </w:pPr>
    <w:rPr>
      <w:rFonts w:ascii="Calibri Light" w:eastAsia="Calibri Light" w:hAnsi="Calibri Light"/>
      <w:b/>
      <w:bCs/>
      <w:caps/>
      <w:kern w:val="4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 w:after="0"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40" w:after="0"/>
      <w:outlineLvl w:val="2"/>
    </w:pPr>
    <w:rPr>
      <w:bCs/>
      <w:i/>
    </w:rPr>
  </w:style>
  <w:style w:type="paragraph" w:styleId="Heading4">
    <w:name w:val="heading 4"/>
    <w:basedOn w:val="Normal"/>
    <w:next w:val="Normal"/>
    <w:qFormat/>
    <w:pPr>
      <w:spacing w:before="100" w:beforeAutospacing="1" w:after="100" w:afterAutospacing="1" w:line="240" w:lineRule="auto"/>
      <w:outlineLvl w:val="3"/>
    </w:pPr>
    <w:rPr>
      <w:rFonts w:ascii="SimSun" w:hAnsi="SimSun" w:hint="eastAsia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100" w:beforeAutospacing="1" w:after="100" w:afterAutospacing="1" w:line="240" w:lineRule="auto"/>
      <w:outlineLvl w:val="4"/>
    </w:pPr>
    <w:rPr>
      <w:rFonts w:ascii="SimSun" w:hAnsi="SimSun" w:hint="eastAsia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100" w:beforeAutospacing="1" w:after="100" w:afterAutospacing="1" w:line="240" w:lineRule="auto"/>
      <w:outlineLvl w:val="5"/>
    </w:pPr>
    <w:rPr>
      <w:rFonts w:ascii="SimSun" w:hAnsi="SimSun" w:hint="eastAsia"/>
      <w:b/>
      <w:bCs/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Hyperlink">
    <w:name w:val="Hyperlink"/>
    <w:rPr>
      <w:color w:val="0563C1"/>
      <w:u w:val="single"/>
    </w:rPr>
  </w:style>
  <w:style w:type="character" w:customStyle="1" w:styleId="EPSsmallCaps">
    <w:name w:val="EPSsmallCaps"/>
    <w:rPr>
      <w:b/>
    </w:rPr>
  </w:style>
  <w:style w:type="character" w:customStyle="1" w:styleId="EndNoteBibliographyTitleChar">
    <w:name w:val="EndNote Bibliography Title Char"/>
    <w:link w:val="EndNoteBibliographyTitle"/>
    <w:rPr>
      <w:rFonts w:ascii="Calibri" w:hAnsi="Calibri" w:cs="Calibri" w:hint="default"/>
    </w:rPr>
  </w:style>
  <w:style w:type="character" w:customStyle="1" w:styleId="BalloonTextChar">
    <w:name w:val="Balloon Text Char"/>
    <w:link w:val="BalloonText"/>
    <w:rPr>
      <w:rFonts w:ascii="Segoe UI" w:eastAsia="Segoe UI" w:hAnsi="Segoe UI" w:cs="Segoe UI" w:hint="default"/>
    </w:rPr>
  </w:style>
  <w:style w:type="character" w:customStyle="1" w:styleId="MTConvertedEquation">
    <w:name w:val="MTConvertedEquation"/>
    <w:rPr>
      <w:rFonts w:ascii="Arial" w:hAnsi="Arial" w:cs="Arial"/>
      <w:b/>
    </w:rPr>
  </w:style>
  <w:style w:type="character" w:customStyle="1" w:styleId="CommentSubjectChar">
    <w:name w:val="Comment Subject Char"/>
    <w:link w:val="CommentSubject"/>
    <w:rPr>
      <w:b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character" w:customStyle="1" w:styleId="ListParagraphChar">
    <w:name w:val="List Paragraph Char"/>
    <w:link w:val="msolistparagraphcxspfirst"/>
  </w:style>
  <w:style w:type="character" w:customStyle="1" w:styleId="header3">
    <w:name w:val="header3"/>
  </w:style>
  <w:style w:type="character" w:customStyle="1" w:styleId="apple-converted-space">
    <w:name w:val="apple-converted-space"/>
  </w:style>
  <w:style w:type="character" w:customStyle="1" w:styleId="FooterChar">
    <w:name w:val="Footer Char"/>
    <w:link w:val="Footer"/>
  </w:style>
  <w:style w:type="character" w:customStyle="1" w:styleId="DocumentMapChar">
    <w:name w:val="Document Map Char"/>
    <w:link w:val="DocumentMap"/>
    <w:rPr>
      <w:rFonts w:ascii="Lucida Grande" w:eastAsia="Lucida Grande" w:hAnsi="Lucida Grande" w:cs="Lucida Grande" w:hint="default"/>
    </w:rPr>
  </w:style>
  <w:style w:type="character" w:customStyle="1" w:styleId="CommentTextChar">
    <w:name w:val="Comment Text Char"/>
    <w:link w:val="CommentText"/>
  </w:style>
  <w:style w:type="character" w:customStyle="1" w:styleId="msoplaceholdertext0">
    <w:name w:val="msoplaceholdertext"/>
    <w:rPr>
      <w:color w:val="808080"/>
    </w:rPr>
  </w:style>
  <w:style w:type="character" w:customStyle="1" w:styleId="HeaderChar">
    <w:name w:val="Header Char"/>
    <w:link w:val="Header"/>
  </w:style>
  <w:style w:type="character" w:customStyle="1" w:styleId="Heading2Char">
    <w:name w:val="Heading 2 Char"/>
    <w:link w:val="Heading2"/>
    <w:rPr>
      <w:rFonts w:ascii="Calibri" w:hAnsi="Calibri" w:cs="Calibri" w:hint="default"/>
      <w:b/>
    </w:rPr>
  </w:style>
  <w:style w:type="character" w:customStyle="1" w:styleId="Heading3Char">
    <w:name w:val="Heading 3 Char"/>
    <w:link w:val="Heading3"/>
    <w:rPr>
      <w:rFonts w:ascii="Times New Roman" w:hAnsi="Times New Roman" w:cs="Times New Roman" w:hint="default"/>
      <w:i/>
    </w:rPr>
  </w:style>
  <w:style w:type="character" w:customStyle="1" w:styleId="EndNoteBibliographyChar">
    <w:name w:val="EndNote Bibliography Char"/>
    <w:link w:val="EndNoteBibliography"/>
    <w:rPr>
      <w:rFonts w:ascii="Calibri" w:hAnsi="Calibri" w:cs="Calibri" w:hint="default"/>
    </w:rPr>
  </w:style>
  <w:style w:type="character" w:customStyle="1" w:styleId="Heading1Char">
    <w:name w:val="Heading 1 Char"/>
    <w:link w:val="Heading1"/>
    <w:rPr>
      <w:rFonts w:ascii="Calibri Light" w:eastAsia="Calibri Light" w:hAnsi="Calibri Light" w:cs="Calibri Light" w:hint="default"/>
      <w:b/>
      <w:cap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hAnsi="SimSun" w:hint="eastAsia"/>
      <w:sz w:val="24"/>
      <w:szCs w:val="24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Segoe UI" w:eastAsia="Segoe UI" w:hAnsi="Segoe UI"/>
      <w:sz w:val="18"/>
      <w:szCs w:val="18"/>
    </w:rPr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color w:val="44546A"/>
      <w:sz w:val="18"/>
      <w:szCs w:val="18"/>
    </w:rPr>
  </w:style>
  <w:style w:type="paragraph" w:styleId="Footer">
    <w:name w:val="footer"/>
    <w:basedOn w:val="Normal"/>
    <w:link w:val="FooterChar"/>
    <w:pPr>
      <w:spacing w:after="0" w:line="240" w:lineRule="auto"/>
    </w:pPr>
  </w:style>
  <w:style w:type="paragraph" w:styleId="DocumentMap">
    <w:name w:val="Document Map"/>
    <w:basedOn w:val="Normal"/>
    <w:link w:val="DocumentMapChar"/>
    <w:pPr>
      <w:spacing w:after="0" w:line="240" w:lineRule="auto"/>
    </w:pPr>
    <w:rPr>
      <w:rFonts w:ascii="Lucida Grande" w:eastAsia="Lucida Grande" w:hAnsi="Lucida Grande"/>
      <w:sz w:val="24"/>
      <w:szCs w:val="24"/>
    </w:rPr>
  </w:style>
  <w:style w:type="paragraph" w:styleId="Header">
    <w:name w:val="header"/>
    <w:basedOn w:val="Normal"/>
    <w:link w:val="HeaderChar"/>
    <w:pPr>
      <w:spacing w:after="0" w:line="240" w:lineRule="auto"/>
    </w:pPr>
  </w:style>
  <w:style w:type="paragraph" w:styleId="CommentSubject">
    <w:name w:val="annotation subject"/>
    <w:basedOn w:val="Normal"/>
    <w:next w:val="CommentText"/>
    <w:link w:val="CommentSubjectChar"/>
    <w:pPr>
      <w:spacing w:line="240" w:lineRule="auto"/>
    </w:pPr>
    <w:rPr>
      <w:b/>
      <w:sz w:val="20"/>
      <w:szCs w:val="20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chpdefault">
    <w:name w:val="msochpdefault"/>
    <w:basedOn w:val="Normal"/>
    <w:pPr>
      <w:spacing w:after="0" w:line="240" w:lineRule="auto"/>
    </w:pPr>
    <w:rPr>
      <w:sz w:val="24"/>
      <w:szCs w:val="24"/>
    </w:rPr>
  </w:style>
  <w:style w:type="paragraph" w:customStyle="1" w:styleId="msormpane0">
    <w:name w:val="msormpane"/>
    <w:basedOn w:val="Normal"/>
    <w:pPr>
      <w:spacing w:after="0" w:line="240" w:lineRule="auto"/>
    </w:pPr>
  </w:style>
  <w:style w:type="paragraph" w:customStyle="1" w:styleId="msopapdefault">
    <w:name w:val="msopapdefault"/>
    <w:basedOn w:val="Normal"/>
    <w:rPr>
      <w:rFonts w:ascii="SimSun" w:hAnsi="SimSun"/>
      <w:sz w:val="24"/>
      <w:szCs w:val="24"/>
    </w:r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listparagraph0">
    <w:name w:val="msolistparagraph"/>
    <w:basedOn w:val="Normal"/>
    <w:link w:val="ListParagraphChar"/>
    <w:pPr>
      <w:ind w:left="720"/>
    </w:p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pPr>
      <w:spacing w:after="0"/>
      <w:jc w:val="center"/>
    </w:pPr>
  </w:style>
  <w:style w:type="paragraph" w:customStyle="1" w:styleId="msolistparagraphcxspfirst">
    <w:name w:val="msolistparagraphcxspfirst"/>
    <w:basedOn w:val="Normal"/>
    <w:link w:val="ListParagraphChar"/>
    <w:pPr>
      <w:spacing w:after="0"/>
      <w:ind w:left="720"/>
    </w:pPr>
  </w:style>
  <w:style w:type="paragraph" w:customStyle="1" w:styleId="msolistparagraphcxspmiddle">
    <w:name w:val="msolistparagraphcxspmiddle"/>
    <w:basedOn w:val="Normal"/>
    <w:link w:val="ListParagraphChar"/>
    <w:pPr>
      <w:spacing w:after="0"/>
      <w:ind w:left="720"/>
    </w:pPr>
  </w:style>
  <w:style w:type="paragraph" w:customStyle="1" w:styleId="msonospacing0">
    <w:name w:val="msonospacing"/>
    <w:basedOn w:val="Normal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Ranjith M</dc:creator>
  <cp:lastModifiedBy>Ranjith</cp:lastModifiedBy>
  <cp:revision>2</cp:revision>
  <dcterms:created xsi:type="dcterms:W3CDTF">2019-04-04T07:43:00Z</dcterms:created>
  <dcterms:modified xsi:type="dcterms:W3CDTF">2019-04-04T07:43:00Z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