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0B" w:rsidRPr="00496A0B" w:rsidRDefault="00496A0B" w:rsidP="00496A0B">
      <w:pPr>
        <w:spacing w:after="0" w:line="360" w:lineRule="auto"/>
        <w:jc w:val="center"/>
        <w:rPr>
          <w:rFonts w:ascii="Arial" w:eastAsia="Calibri" w:hAnsi="Arial" w:cs="Arial"/>
        </w:rPr>
      </w:pPr>
      <w:r w:rsidRPr="00496A0B">
        <w:rPr>
          <w:rFonts w:ascii="Arial" w:eastAsia="Calibri" w:hAnsi="Arial" w:cs="Arial"/>
          <w:b/>
        </w:rPr>
        <w:t xml:space="preserve">Supplementary </w:t>
      </w:r>
      <w:r w:rsidR="00FD39BB">
        <w:rPr>
          <w:rFonts w:ascii="Arial" w:eastAsia="Calibri" w:hAnsi="Arial" w:cs="Arial"/>
          <w:b/>
        </w:rPr>
        <w:t>Table 3:</w:t>
      </w:r>
      <w:r w:rsidRPr="00496A0B">
        <w:rPr>
          <w:rFonts w:ascii="Arial" w:eastAsia="Calibri" w:hAnsi="Arial" w:cs="Arial"/>
          <w:b/>
        </w:rPr>
        <w:t xml:space="preserve"> </w:t>
      </w:r>
      <w:r w:rsidRPr="00496A0B">
        <w:rPr>
          <w:rFonts w:ascii="Arial" w:eastAsia="Calibri" w:hAnsi="Arial" w:cs="Arial"/>
        </w:rPr>
        <w:t>Summary of NMDAS descriptive statistics and logistic regression results to ascertain prediction of neuro-otological diagnosis</w:t>
      </w:r>
      <w:r w:rsidR="009F62B4">
        <w:rPr>
          <w:rFonts w:ascii="Arial" w:eastAsia="Calibri" w:hAnsi="Arial" w:cs="Arial"/>
        </w:rPr>
        <w:t xml:space="preserve"> </w:t>
      </w:r>
      <w:r w:rsidR="0090023D">
        <w:rPr>
          <w:rFonts w:ascii="Arial" w:eastAsia="Arial" w:hAnsi="Arial" w:cs="Arial"/>
        </w:rPr>
        <w:t>in</w:t>
      </w:r>
      <w:r w:rsidR="0090023D" w:rsidRPr="00B2093E">
        <w:rPr>
          <w:rFonts w:ascii="Arial" w:eastAsia="Arial" w:hAnsi="Arial" w:cs="Arial"/>
        </w:rPr>
        <w:t xml:space="preserve"> </w:t>
      </w:r>
      <w:r w:rsidR="0090023D">
        <w:rPr>
          <w:rFonts w:ascii="Arial" w:eastAsia="Arial" w:hAnsi="Arial" w:cs="Arial"/>
        </w:rPr>
        <w:t>adults with</w:t>
      </w:r>
      <w:r w:rsidR="0090023D" w:rsidRPr="00B2093E">
        <w:rPr>
          <w:rFonts w:ascii="Arial" w:eastAsia="Arial" w:hAnsi="Arial" w:cs="Arial"/>
        </w:rPr>
        <w:t xml:space="preserve"> </w:t>
      </w:r>
      <w:r w:rsidR="0090023D">
        <w:rPr>
          <w:rFonts w:ascii="Arial" w:eastAsia="Arial" w:hAnsi="Arial" w:cs="Arial"/>
        </w:rPr>
        <w:t>mitochondrial disease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2271"/>
        <w:gridCol w:w="1012"/>
        <w:gridCol w:w="1134"/>
      </w:tblGrid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6A0B">
              <w:rPr>
                <w:rFonts w:ascii="Arial" w:hAnsi="Arial" w:cs="Arial"/>
                <w:b/>
              </w:rPr>
              <w:t>NMDAS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6A0B">
              <w:rPr>
                <w:rFonts w:ascii="Arial" w:hAnsi="Arial" w:cs="Arial"/>
                <w:b/>
              </w:rPr>
              <w:t>Median (IQR)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6A0B">
              <w:rPr>
                <w:rFonts w:ascii="Arial" w:hAnsi="Arial" w:cs="Arial"/>
                <w:b/>
              </w:rPr>
              <w:t>R</w:t>
            </w:r>
            <w:r w:rsidRPr="00496A0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6A0B">
              <w:rPr>
                <w:rFonts w:ascii="Arial" w:hAnsi="Arial" w:cs="Arial"/>
                <w:b/>
              </w:rPr>
              <w:t>P Value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Total Score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22.82 (16.24-21.55)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0.40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Vision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1 (0-2)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0.064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0.31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Hearing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2 (0.3)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0.15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0.055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Balance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2 (1-3)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0.018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0.46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Ptosis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 (0-1)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0.010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0.57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CPEO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 (0-0)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0.030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0.37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Ataxia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2 (0-3)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0.018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0.46</w:t>
            </w:r>
          </w:p>
        </w:tc>
      </w:tr>
      <w:tr w:rsidR="00496A0B" w:rsidRPr="00496A0B" w:rsidTr="005A0F1D">
        <w:trPr>
          <w:jc w:val="center"/>
        </w:trPr>
        <w:tc>
          <w:tcPr>
            <w:tcW w:w="156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Neuropathy</w:t>
            </w:r>
          </w:p>
        </w:tc>
        <w:tc>
          <w:tcPr>
            <w:tcW w:w="2271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 (0-0.5)</w:t>
            </w:r>
          </w:p>
        </w:tc>
        <w:tc>
          <w:tcPr>
            <w:tcW w:w="1012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0.0030</w:t>
            </w:r>
          </w:p>
        </w:tc>
        <w:tc>
          <w:tcPr>
            <w:tcW w:w="1134" w:type="dxa"/>
            <w:vAlign w:val="center"/>
          </w:tcPr>
          <w:p w:rsidR="00496A0B" w:rsidRPr="00496A0B" w:rsidRDefault="00496A0B" w:rsidP="005A0F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6A0B">
              <w:rPr>
                <w:rFonts w:ascii="Arial" w:hAnsi="Arial" w:cs="Arial"/>
              </w:rPr>
              <w:t>0.77</w:t>
            </w:r>
          </w:p>
        </w:tc>
      </w:tr>
    </w:tbl>
    <w:p w:rsidR="00496A0B" w:rsidRPr="00496A0B" w:rsidRDefault="00496A0B" w:rsidP="00496A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5"/>
        </w:tabs>
        <w:spacing w:after="0" w:line="360" w:lineRule="auto"/>
        <w:rPr>
          <w:rFonts w:ascii="Calibri" w:eastAsia="Calibri" w:hAnsi="Calibri" w:cs="Times New Roman"/>
          <w:u w:color="000000"/>
        </w:rPr>
      </w:pPr>
    </w:p>
    <w:p w:rsidR="00D55C59" w:rsidRDefault="00496A0B" w:rsidP="00496A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5"/>
        </w:tabs>
        <w:spacing w:after="0" w:line="360" w:lineRule="auto"/>
        <w:rPr>
          <w:rFonts w:ascii="Arial" w:eastAsia="Calibri" w:hAnsi="Arial" w:cs="Arial"/>
          <w:color w:val="000000"/>
          <w:u w:color="000000"/>
          <w:lang w:eastAsia="en-GB"/>
        </w:rPr>
      </w:pPr>
      <w:r w:rsidRPr="00496A0B">
        <w:rPr>
          <w:rFonts w:ascii="Arial" w:eastAsia="Calibri" w:hAnsi="Arial" w:cs="Arial"/>
          <w:color w:val="000000"/>
          <w:u w:color="000000"/>
          <w:lang w:eastAsia="en-GB"/>
        </w:rPr>
        <w:t>Abbreviations:</w:t>
      </w:r>
      <w:r w:rsidRPr="00496A0B">
        <w:rPr>
          <w:rFonts w:ascii="Arial" w:eastAsia="Calibri" w:hAnsi="Arial" w:cs="Arial"/>
          <w:b/>
          <w:color w:val="000000"/>
          <w:u w:color="000000"/>
          <w:lang w:eastAsia="en-GB"/>
        </w:rPr>
        <w:t xml:space="preserve"> </w:t>
      </w:r>
      <w:r w:rsidRPr="00496A0B">
        <w:rPr>
          <w:rFonts w:ascii="Arial" w:eastAsia="Calibri" w:hAnsi="Arial" w:cs="Arial"/>
          <w:color w:val="000000"/>
          <w:u w:color="000000"/>
          <w:lang w:eastAsia="en-GB"/>
        </w:rPr>
        <w:t>CPEO</w:t>
      </w:r>
      <w:r w:rsidRPr="00496A0B">
        <w:rPr>
          <w:rFonts w:ascii="Arial" w:eastAsia="Calibri" w:hAnsi="Arial" w:cs="Arial"/>
          <w:color w:val="000000"/>
          <w:u w:color="000000"/>
          <w:lang w:val="en-US" w:eastAsia="en-GB"/>
        </w:rPr>
        <w:t>,</w:t>
      </w:r>
      <w:r w:rsidRPr="00496A0B">
        <w:rPr>
          <w:rFonts w:ascii="Arial" w:eastAsia="Calibri" w:hAnsi="Arial" w:cs="Arial"/>
          <w:color w:val="000000"/>
          <w:u w:color="000000"/>
          <w:lang w:eastAsia="en-GB"/>
        </w:rPr>
        <w:t xml:space="preserve"> Chronic Progressive External Ophthalmoplegia; IQR</w:t>
      </w:r>
      <w:r w:rsidRPr="00496A0B">
        <w:rPr>
          <w:rFonts w:ascii="Arial" w:eastAsia="Calibri" w:hAnsi="Arial" w:cs="Arial"/>
          <w:color w:val="000000"/>
          <w:u w:color="000000"/>
          <w:lang w:val="en-US" w:eastAsia="en-GB"/>
        </w:rPr>
        <w:t>,</w:t>
      </w:r>
      <w:r w:rsidRPr="00496A0B">
        <w:rPr>
          <w:rFonts w:ascii="Arial" w:eastAsia="Calibri" w:hAnsi="Arial" w:cs="Arial"/>
          <w:color w:val="000000"/>
          <w:u w:color="000000"/>
          <w:lang w:eastAsia="en-GB"/>
        </w:rPr>
        <w:t xml:space="preserve"> Interquartile Range</w:t>
      </w:r>
      <w:r w:rsidR="00D55C59">
        <w:rPr>
          <w:rFonts w:ascii="Arial" w:eastAsia="Calibri" w:hAnsi="Arial" w:cs="Arial"/>
          <w:color w:val="000000"/>
          <w:u w:color="000000"/>
          <w:lang w:eastAsia="en-GB"/>
        </w:rPr>
        <w:t xml:space="preserve">; NMDAS, </w:t>
      </w:r>
      <w:r w:rsidR="00D55C59" w:rsidRPr="00651BB2">
        <w:rPr>
          <w:rFonts w:ascii="Arial" w:hAnsi="Arial" w:cs="Arial"/>
        </w:rPr>
        <w:t>Newcastle Mitochondrial Disease Scale for Adults</w:t>
      </w:r>
      <w:r w:rsidR="00D55C59">
        <w:rPr>
          <w:rFonts w:ascii="Arial" w:hAnsi="Arial" w:cs="Arial"/>
        </w:rPr>
        <w:t>.</w:t>
      </w:r>
    </w:p>
    <w:p w:rsidR="00D55C59" w:rsidRDefault="00D55C59" w:rsidP="00496A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5"/>
        </w:tabs>
        <w:spacing w:after="0" w:line="360" w:lineRule="auto"/>
        <w:rPr>
          <w:rFonts w:ascii="Arial" w:eastAsia="Calibri" w:hAnsi="Arial" w:cs="Arial"/>
          <w:color w:val="000000"/>
          <w:u w:color="000000"/>
          <w:lang w:eastAsia="en-GB"/>
        </w:rPr>
      </w:pPr>
    </w:p>
    <w:p w:rsidR="00854EFF" w:rsidRDefault="00496A0B" w:rsidP="00496A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5"/>
        </w:tabs>
        <w:spacing w:after="0" w:line="360" w:lineRule="auto"/>
      </w:pPr>
      <w:r>
        <w:rPr>
          <w:rFonts w:ascii="Arial" w:eastAsia="Calibri" w:hAnsi="Arial" w:cs="Arial"/>
          <w:color w:val="000000"/>
          <w:u w:color="000000"/>
          <w:lang w:eastAsia="en-GB"/>
        </w:rPr>
        <w:t>.</w:t>
      </w:r>
    </w:p>
    <w:sectPr w:rsidR="00854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15" w:rsidRDefault="002B2415" w:rsidP="005A0F1D">
      <w:pPr>
        <w:spacing w:after="0" w:line="240" w:lineRule="auto"/>
      </w:pPr>
      <w:r>
        <w:separator/>
      </w:r>
    </w:p>
  </w:endnote>
  <w:endnote w:type="continuationSeparator" w:id="0">
    <w:p w:rsidR="002B2415" w:rsidRDefault="002B2415" w:rsidP="005A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8C" w:rsidRDefault="0016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8C" w:rsidRDefault="00166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8C" w:rsidRDefault="0016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15" w:rsidRDefault="002B2415" w:rsidP="005A0F1D">
      <w:pPr>
        <w:spacing w:after="0" w:line="240" w:lineRule="auto"/>
      </w:pPr>
      <w:r>
        <w:separator/>
      </w:r>
    </w:p>
  </w:footnote>
  <w:footnote w:type="continuationSeparator" w:id="0">
    <w:p w:rsidR="002B2415" w:rsidRDefault="002B2415" w:rsidP="005A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8C" w:rsidRDefault="0016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1D" w:rsidRPr="006516A9" w:rsidRDefault="006516A9" w:rsidP="006516A9">
    <w:pPr>
      <w:pStyle w:val="Header"/>
      <w:jc w:val="center"/>
      <w:rPr>
        <w:rFonts w:ascii="Arial" w:hAnsi="Arial" w:cs="Arial"/>
        <w:b/>
      </w:rPr>
    </w:pPr>
    <w:r w:rsidRPr="00256B82">
      <w:rPr>
        <w:rFonts w:ascii="Arial" w:hAnsi="Arial" w:cs="Arial"/>
        <w:b/>
        <w:color w:val="000000"/>
      </w:rPr>
      <w:t xml:space="preserve">Vestibular dysfunction: a frequent problem for adults with mitochondrial </w:t>
    </w:r>
    <w:r w:rsidRPr="00256B82">
      <w:rPr>
        <w:rFonts w:ascii="Arial" w:hAnsi="Arial" w:cs="Arial"/>
        <w:b/>
        <w:color w:val="000000"/>
      </w:rPr>
      <w:t>disease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8C" w:rsidRDefault="00166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70FA93-8C89-41C2-A541-F24ABC0E1334}"/>
    <w:docVar w:name="dgnword-eventsink" w:val="113821120"/>
  </w:docVars>
  <w:rsids>
    <w:rsidRoot w:val="00496A0B"/>
    <w:rsid w:val="0005727B"/>
    <w:rsid w:val="00110AEA"/>
    <w:rsid w:val="00166B8C"/>
    <w:rsid w:val="002B2415"/>
    <w:rsid w:val="0042519E"/>
    <w:rsid w:val="004549BB"/>
    <w:rsid w:val="00496A0B"/>
    <w:rsid w:val="005A0F1D"/>
    <w:rsid w:val="006516A9"/>
    <w:rsid w:val="00667B1A"/>
    <w:rsid w:val="00885E8E"/>
    <w:rsid w:val="0090023D"/>
    <w:rsid w:val="009F62B4"/>
    <w:rsid w:val="00C577A8"/>
    <w:rsid w:val="00CB2F6D"/>
    <w:rsid w:val="00D55C59"/>
    <w:rsid w:val="00D56D33"/>
    <w:rsid w:val="00DA01C4"/>
    <w:rsid w:val="00DC528D"/>
    <w:rsid w:val="00F912BE"/>
    <w:rsid w:val="00FD39BB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F15238"/>
  <w15:docId w15:val="{747E4546-F3CA-49A0-BD65-AC163C10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96A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55C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A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1D"/>
  </w:style>
  <w:style w:type="paragraph" w:styleId="Footer">
    <w:name w:val="footer"/>
    <w:basedOn w:val="Normal"/>
    <w:link w:val="FooterChar"/>
    <w:uiPriority w:val="99"/>
    <w:unhideWhenUsed/>
    <w:rsid w:val="005A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1D"/>
  </w:style>
  <w:style w:type="paragraph" w:styleId="BalloonText">
    <w:name w:val="Balloon Text"/>
    <w:basedOn w:val="Normal"/>
    <w:link w:val="BalloonTextChar"/>
    <w:uiPriority w:val="99"/>
    <w:semiHidden/>
    <w:unhideWhenUsed/>
    <w:rsid w:val="005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Holmes,Sarah</dc:creator>
  <cp:lastModifiedBy>Robert Pitceathly</cp:lastModifiedBy>
  <cp:revision>3</cp:revision>
  <dcterms:created xsi:type="dcterms:W3CDTF">2018-11-14T12:05:00Z</dcterms:created>
  <dcterms:modified xsi:type="dcterms:W3CDTF">2018-11-14T13:23:00Z</dcterms:modified>
</cp:coreProperties>
</file>